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B7A4" w14:textId="499A0041" w:rsidR="00DE5F9A" w:rsidRPr="00D23534" w:rsidRDefault="00DE5F9A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235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PROJETO DE LEI Nº </w:t>
      </w:r>
      <w:r w:rsidR="00527FF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524</w:t>
      </w:r>
      <w:r w:rsidRPr="00D235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/2026</w:t>
      </w:r>
    </w:p>
    <w:p w14:paraId="0603F589" w14:textId="77777777" w:rsidR="00DE5F9A" w:rsidRPr="00D23534" w:rsidRDefault="00DE5F9A" w:rsidP="008D1D0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0EF2C0F" w14:textId="12849FF3" w:rsidR="00DE5F9A" w:rsidRPr="00D23534" w:rsidRDefault="00C65757" w:rsidP="00375B09">
      <w:pPr>
        <w:spacing w:after="0" w:line="276" w:lineRule="auto"/>
        <w:ind w:left="396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3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Institui</w:t>
      </w:r>
      <w:r w:rsidR="00DD5927" w:rsidRPr="00D23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</w:t>
      </w:r>
      <w:r w:rsidR="008F1A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Dia Municipal de Conscientização Sobre o Autismo</w:t>
      </w:r>
      <w:r w:rsidR="00DD5927" w:rsidRPr="00D23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 </w:t>
      </w:r>
      <w:r w:rsidR="008F1A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calendário oficial</w:t>
      </w:r>
      <w:r w:rsidR="00DD5927" w:rsidRPr="00D23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Município</w:t>
      </w:r>
      <w:r w:rsidRPr="00D23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Divisa Alegre/MG</w:t>
      </w:r>
      <w:r w:rsidR="00DD5927" w:rsidRPr="00D235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dá outras providências.</w:t>
      </w:r>
    </w:p>
    <w:p w14:paraId="78F77800" w14:textId="77777777" w:rsidR="00CD6310" w:rsidRPr="00D23534" w:rsidRDefault="00CD6310" w:rsidP="008D1D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F0DE1" w14:textId="23A29F13" w:rsidR="00FA5D7A" w:rsidRDefault="00FA5D7A" w:rsidP="008D1D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534">
        <w:rPr>
          <w:rFonts w:ascii="Times New Roman" w:hAnsi="Times New Roman" w:cs="Times New Roman"/>
          <w:sz w:val="24"/>
          <w:szCs w:val="24"/>
        </w:rPr>
        <w:t>A Câmara Municipal de Divisa Alegre, Estado de Minas Gerais, por seus representantes legais, aprova</w:t>
      </w:r>
      <w:r w:rsidR="002713BA" w:rsidRPr="00D23534">
        <w:rPr>
          <w:rFonts w:ascii="Times New Roman" w:hAnsi="Times New Roman" w:cs="Times New Roman"/>
          <w:sz w:val="24"/>
          <w:szCs w:val="24"/>
        </w:rPr>
        <w:t xml:space="preserve">, e </w:t>
      </w:r>
      <w:r w:rsidRPr="00D23534">
        <w:rPr>
          <w:rFonts w:ascii="Times New Roman" w:hAnsi="Times New Roman" w:cs="Times New Roman"/>
          <w:sz w:val="24"/>
          <w:szCs w:val="24"/>
        </w:rPr>
        <w:t>o Prefeito Municipal sanciona a seguinte lei:</w:t>
      </w:r>
    </w:p>
    <w:p w14:paraId="1CA3BDA6" w14:textId="77777777" w:rsidR="005F45E7" w:rsidRDefault="005F45E7" w:rsidP="008D1D0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0A0DF1" w14:textId="3FCFAED3" w:rsidR="00BE52CA" w:rsidRPr="009F5749" w:rsidRDefault="00C65757" w:rsidP="006771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749">
        <w:rPr>
          <w:rFonts w:ascii="Times New Roman" w:hAnsi="Times New Roman" w:cs="Times New Roman"/>
          <w:sz w:val="24"/>
          <w:szCs w:val="24"/>
        </w:rPr>
        <w:t xml:space="preserve">Art. 1º Fica instituído </w:t>
      </w:r>
      <w:r w:rsidR="002932F1">
        <w:rPr>
          <w:rFonts w:ascii="Times New Roman" w:hAnsi="Times New Roman" w:cs="Times New Roman"/>
          <w:sz w:val="24"/>
          <w:szCs w:val="24"/>
        </w:rPr>
        <w:t xml:space="preserve">o </w:t>
      </w:r>
      <w:r w:rsidR="009F5749" w:rsidRPr="009F5749">
        <w:rPr>
          <w:rFonts w:ascii="Times New Roman" w:hAnsi="Times New Roman" w:cs="Times New Roman"/>
          <w:sz w:val="24"/>
          <w:szCs w:val="24"/>
        </w:rPr>
        <w:t xml:space="preserve">Dia Municipal de Conscientização </w:t>
      </w:r>
      <w:r w:rsidR="001341BA">
        <w:rPr>
          <w:rFonts w:ascii="Times New Roman" w:hAnsi="Times New Roman" w:cs="Times New Roman"/>
          <w:sz w:val="24"/>
          <w:szCs w:val="24"/>
        </w:rPr>
        <w:t>s</w:t>
      </w:r>
      <w:r w:rsidR="009F5749" w:rsidRPr="009F5749">
        <w:rPr>
          <w:rFonts w:ascii="Times New Roman" w:hAnsi="Times New Roman" w:cs="Times New Roman"/>
          <w:sz w:val="24"/>
          <w:szCs w:val="24"/>
        </w:rPr>
        <w:t>obre o Autismo</w:t>
      </w:r>
      <w:r w:rsidR="007D2187">
        <w:rPr>
          <w:rFonts w:ascii="Times New Roman" w:hAnsi="Times New Roman" w:cs="Times New Roman"/>
          <w:sz w:val="24"/>
          <w:szCs w:val="24"/>
        </w:rPr>
        <w:t>,</w:t>
      </w:r>
      <w:r w:rsidR="0062019F">
        <w:rPr>
          <w:rFonts w:ascii="Times New Roman" w:hAnsi="Times New Roman" w:cs="Times New Roman"/>
          <w:sz w:val="24"/>
          <w:szCs w:val="24"/>
        </w:rPr>
        <w:t xml:space="preserve"> no âmbito</w:t>
      </w:r>
      <w:r w:rsidR="007D2187">
        <w:rPr>
          <w:rFonts w:ascii="Times New Roman" w:hAnsi="Times New Roman" w:cs="Times New Roman"/>
          <w:sz w:val="24"/>
          <w:szCs w:val="24"/>
        </w:rPr>
        <w:t xml:space="preserve"> </w:t>
      </w:r>
      <w:r w:rsidR="0062019F">
        <w:rPr>
          <w:rFonts w:ascii="Times New Roman" w:hAnsi="Times New Roman" w:cs="Times New Roman"/>
          <w:sz w:val="24"/>
          <w:szCs w:val="24"/>
        </w:rPr>
        <w:t xml:space="preserve">do Município de Divisa Alegre, Estado de Minas Gerais, </w:t>
      </w:r>
      <w:r w:rsidR="007D2187">
        <w:rPr>
          <w:rFonts w:ascii="Times New Roman" w:hAnsi="Times New Roman" w:cs="Times New Roman"/>
          <w:sz w:val="24"/>
          <w:szCs w:val="24"/>
        </w:rPr>
        <w:t>a ser celebrado, anualmente, no dia 2 de abril.</w:t>
      </w:r>
    </w:p>
    <w:p w14:paraId="2CC33346" w14:textId="78A1B73B" w:rsidR="00BE52CA" w:rsidRDefault="00BE52CA" w:rsidP="004A6269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5E7">
        <w:rPr>
          <w:rFonts w:ascii="Times New Roman" w:hAnsi="Times New Roman" w:cs="Times New Roman"/>
          <w:sz w:val="24"/>
          <w:szCs w:val="24"/>
        </w:rPr>
        <w:t xml:space="preserve">Art. 2º </w:t>
      </w:r>
      <w:r w:rsidR="00677170" w:rsidRPr="00677170">
        <w:rPr>
          <w:rFonts w:ascii="Times New Roman" w:hAnsi="Times New Roman" w:cs="Times New Roman"/>
          <w:sz w:val="24"/>
          <w:szCs w:val="24"/>
        </w:rPr>
        <w:t>A data tem por finalidade promover a conscientização da população sobre o Transtorno do Espectro Autista – TEA, incentiva</w:t>
      </w:r>
      <w:r w:rsidR="002932F1">
        <w:rPr>
          <w:rFonts w:ascii="Times New Roman" w:hAnsi="Times New Roman" w:cs="Times New Roman"/>
          <w:sz w:val="24"/>
          <w:szCs w:val="24"/>
        </w:rPr>
        <w:t>ndo</w:t>
      </w:r>
      <w:r w:rsidR="00677170" w:rsidRPr="00677170">
        <w:rPr>
          <w:rFonts w:ascii="Times New Roman" w:hAnsi="Times New Roman" w:cs="Times New Roman"/>
          <w:sz w:val="24"/>
          <w:szCs w:val="24"/>
        </w:rPr>
        <w:t xml:space="preserve"> o respeito à inclusão social e divulga</w:t>
      </w:r>
      <w:r w:rsidR="002932F1">
        <w:rPr>
          <w:rFonts w:ascii="Times New Roman" w:hAnsi="Times New Roman" w:cs="Times New Roman"/>
          <w:sz w:val="24"/>
          <w:szCs w:val="24"/>
        </w:rPr>
        <w:t>ndo</w:t>
      </w:r>
      <w:r w:rsidR="00677170" w:rsidRPr="00677170">
        <w:rPr>
          <w:rFonts w:ascii="Times New Roman" w:hAnsi="Times New Roman" w:cs="Times New Roman"/>
          <w:sz w:val="24"/>
          <w:szCs w:val="24"/>
        </w:rPr>
        <w:t xml:space="preserve"> os direitos assegurados às </w:t>
      </w:r>
      <w:r w:rsidR="002932F1">
        <w:rPr>
          <w:rFonts w:ascii="Times New Roman" w:hAnsi="Times New Roman" w:cs="Times New Roman"/>
          <w:sz w:val="24"/>
          <w:szCs w:val="24"/>
        </w:rPr>
        <w:t xml:space="preserve">pessoas </w:t>
      </w:r>
      <w:r w:rsidR="00677170" w:rsidRPr="00677170">
        <w:rPr>
          <w:rFonts w:ascii="Times New Roman" w:hAnsi="Times New Roman" w:cs="Times New Roman"/>
          <w:sz w:val="24"/>
          <w:szCs w:val="24"/>
        </w:rPr>
        <w:t>autistas e suas famílias</w:t>
      </w:r>
      <w:r w:rsidR="00C83418">
        <w:rPr>
          <w:rFonts w:ascii="Times New Roman" w:hAnsi="Times New Roman" w:cs="Times New Roman"/>
          <w:sz w:val="24"/>
          <w:szCs w:val="24"/>
        </w:rPr>
        <w:t xml:space="preserve">, através de ações como: </w:t>
      </w:r>
    </w:p>
    <w:p w14:paraId="2EE9D020" w14:textId="12B4BF93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677170">
        <w:rPr>
          <w:rFonts w:ascii="Times New Roman" w:hAnsi="Times New Roman" w:cs="Times New Roman"/>
          <w:sz w:val="24"/>
          <w:szCs w:val="24"/>
        </w:rPr>
        <w:t>palestras</w:t>
      </w:r>
      <w:proofErr w:type="gramEnd"/>
      <w:r w:rsidRPr="00677170">
        <w:rPr>
          <w:rFonts w:ascii="Times New Roman" w:hAnsi="Times New Roman" w:cs="Times New Roman"/>
          <w:sz w:val="24"/>
          <w:szCs w:val="24"/>
        </w:rPr>
        <w:t xml:space="preserve"> educativas e seminários sobre o Transtorno do Espectro Autista – TEA</w:t>
      </w:r>
      <w:r w:rsidR="00662AEC">
        <w:rPr>
          <w:rFonts w:ascii="Times New Roman" w:hAnsi="Times New Roman" w:cs="Times New Roman"/>
          <w:sz w:val="24"/>
          <w:szCs w:val="24"/>
        </w:rPr>
        <w:t>, com</w:t>
      </w:r>
      <w:r w:rsidR="00662AEC" w:rsidRPr="00662AEC">
        <w:rPr>
          <w:rFonts w:ascii="Times New Roman" w:hAnsi="Times New Roman" w:cs="Times New Roman"/>
          <w:sz w:val="24"/>
          <w:szCs w:val="24"/>
        </w:rPr>
        <w:t xml:space="preserve"> orientação à população sobre os sinais e características do Transtorno</w:t>
      </w:r>
      <w:r w:rsidR="00662AEC">
        <w:rPr>
          <w:rFonts w:ascii="Times New Roman" w:hAnsi="Times New Roman" w:cs="Times New Roman"/>
          <w:sz w:val="24"/>
          <w:szCs w:val="24"/>
        </w:rPr>
        <w:t xml:space="preserve">, </w:t>
      </w:r>
      <w:r w:rsidR="00662AEC" w:rsidRPr="00662AEC">
        <w:rPr>
          <w:rFonts w:ascii="Times New Roman" w:hAnsi="Times New Roman" w:cs="Times New Roman"/>
          <w:sz w:val="24"/>
          <w:szCs w:val="24"/>
        </w:rPr>
        <w:t>especialmente quanto à importância da identificação e do encaminhamento precoce;</w:t>
      </w:r>
    </w:p>
    <w:p w14:paraId="5AE2268D" w14:textId="0FEE1C06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677170">
        <w:rPr>
          <w:rFonts w:ascii="Times New Roman" w:hAnsi="Times New Roman" w:cs="Times New Roman"/>
          <w:sz w:val="24"/>
          <w:szCs w:val="24"/>
        </w:rPr>
        <w:t>campanhas</w:t>
      </w:r>
      <w:proofErr w:type="gramEnd"/>
      <w:r w:rsidRPr="00677170">
        <w:rPr>
          <w:rFonts w:ascii="Times New Roman" w:hAnsi="Times New Roman" w:cs="Times New Roman"/>
          <w:sz w:val="24"/>
          <w:szCs w:val="24"/>
        </w:rPr>
        <w:t xml:space="preserve"> de conscientização nas escolas, unidades de saúde e </w:t>
      </w:r>
      <w:r w:rsidR="00095934">
        <w:rPr>
          <w:rFonts w:ascii="Times New Roman" w:hAnsi="Times New Roman" w:cs="Times New Roman"/>
          <w:sz w:val="24"/>
          <w:szCs w:val="24"/>
        </w:rPr>
        <w:t xml:space="preserve">outros </w:t>
      </w:r>
      <w:r w:rsidRPr="00677170">
        <w:rPr>
          <w:rFonts w:ascii="Times New Roman" w:hAnsi="Times New Roman" w:cs="Times New Roman"/>
          <w:sz w:val="24"/>
          <w:szCs w:val="24"/>
        </w:rPr>
        <w:t>espaços públicos;</w:t>
      </w:r>
    </w:p>
    <w:p w14:paraId="30EDE1A4" w14:textId="77777777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>III – distribuição de materiais informativos à população;</w:t>
      </w:r>
    </w:p>
    <w:p w14:paraId="30F61211" w14:textId="0B07EC9E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="00662AEC" w:rsidRPr="00662AEC">
        <w:rPr>
          <w:rFonts w:ascii="Times New Roman" w:hAnsi="Times New Roman" w:cs="Times New Roman"/>
          <w:sz w:val="24"/>
          <w:szCs w:val="24"/>
        </w:rPr>
        <w:t>ações</w:t>
      </w:r>
      <w:proofErr w:type="gramEnd"/>
      <w:r w:rsidR="00662AEC" w:rsidRPr="00662AEC">
        <w:rPr>
          <w:rFonts w:ascii="Times New Roman" w:hAnsi="Times New Roman" w:cs="Times New Roman"/>
          <w:sz w:val="24"/>
          <w:szCs w:val="24"/>
        </w:rPr>
        <w:t xml:space="preserve"> de informação e capacitação sobre atendimento inclusivo às pessoas com Transtorno do Espectro Autista – TEA</w:t>
      </w:r>
      <w:r w:rsidRPr="00677170">
        <w:rPr>
          <w:rFonts w:ascii="Times New Roman" w:hAnsi="Times New Roman" w:cs="Times New Roman"/>
          <w:sz w:val="24"/>
          <w:szCs w:val="24"/>
        </w:rPr>
        <w:t>;</w:t>
      </w:r>
    </w:p>
    <w:p w14:paraId="6B1FE692" w14:textId="24BAE880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677170">
        <w:rPr>
          <w:rFonts w:ascii="Times New Roman" w:hAnsi="Times New Roman" w:cs="Times New Roman"/>
          <w:sz w:val="24"/>
          <w:szCs w:val="24"/>
        </w:rPr>
        <w:t>rodas</w:t>
      </w:r>
      <w:proofErr w:type="gramEnd"/>
      <w:r w:rsidRPr="00677170">
        <w:rPr>
          <w:rFonts w:ascii="Times New Roman" w:hAnsi="Times New Roman" w:cs="Times New Roman"/>
          <w:sz w:val="24"/>
          <w:szCs w:val="24"/>
        </w:rPr>
        <w:t xml:space="preserve"> de conversa e acolhimento para pais, responsáveis</w:t>
      </w:r>
      <w:r w:rsidR="00652098">
        <w:rPr>
          <w:rFonts w:ascii="Times New Roman" w:hAnsi="Times New Roman" w:cs="Times New Roman"/>
          <w:sz w:val="24"/>
          <w:szCs w:val="24"/>
        </w:rPr>
        <w:t>,</w:t>
      </w:r>
      <w:r w:rsidRPr="00677170">
        <w:rPr>
          <w:rFonts w:ascii="Times New Roman" w:hAnsi="Times New Roman" w:cs="Times New Roman"/>
          <w:sz w:val="24"/>
          <w:szCs w:val="24"/>
        </w:rPr>
        <w:t xml:space="preserve"> cuidadores</w:t>
      </w:r>
      <w:r w:rsidR="00652098">
        <w:rPr>
          <w:rFonts w:ascii="Times New Roman" w:hAnsi="Times New Roman" w:cs="Times New Roman"/>
          <w:sz w:val="24"/>
          <w:szCs w:val="24"/>
        </w:rPr>
        <w:t xml:space="preserve"> e familiares da pessoa autista</w:t>
      </w:r>
      <w:r w:rsidRPr="00677170">
        <w:rPr>
          <w:rFonts w:ascii="Times New Roman" w:hAnsi="Times New Roman" w:cs="Times New Roman"/>
          <w:sz w:val="24"/>
          <w:szCs w:val="24"/>
        </w:rPr>
        <w:t>;</w:t>
      </w:r>
    </w:p>
    <w:p w14:paraId="41DD6B6C" w14:textId="77777777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677170">
        <w:rPr>
          <w:rFonts w:ascii="Times New Roman" w:hAnsi="Times New Roman" w:cs="Times New Roman"/>
          <w:sz w:val="24"/>
          <w:szCs w:val="24"/>
        </w:rPr>
        <w:t>passeatas</w:t>
      </w:r>
      <w:proofErr w:type="gramEnd"/>
      <w:r w:rsidRPr="00677170">
        <w:rPr>
          <w:rFonts w:ascii="Times New Roman" w:hAnsi="Times New Roman" w:cs="Times New Roman"/>
          <w:sz w:val="24"/>
          <w:szCs w:val="24"/>
        </w:rPr>
        <w:t>, caminhadas e mobilizações públicas de conscientização;</w:t>
      </w:r>
    </w:p>
    <w:p w14:paraId="666ED5CA" w14:textId="00EAA270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>VII – iluminação de prédios</w:t>
      </w:r>
      <w:r w:rsidR="00662AEC">
        <w:rPr>
          <w:rFonts w:ascii="Times New Roman" w:hAnsi="Times New Roman" w:cs="Times New Roman"/>
          <w:sz w:val="24"/>
          <w:szCs w:val="24"/>
        </w:rPr>
        <w:t xml:space="preserve"> e espaços</w:t>
      </w:r>
      <w:r w:rsidRPr="00677170">
        <w:rPr>
          <w:rFonts w:ascii="Times New Roman" w:hAnsi="Times New Roman" w:cs="Times New Roman"/>
          <w:sz w:val="24"/>
          <w:szCs w:val="24"/>
        </w:rPr>
        <w:t xml:space="preserve"> públicos com a cor azul em alusão à campanha;</w:t>
      </w:r>
    </w:p>
    <w:p w14:paraId="450C9221" w14:textId="546DBBD9" w:rsidR="00677170" w:rsidRPr="00677170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lastRenderedPageBreak/>
        <w:t xml:space="preserve">VIII – atividades recreativas, esportivas e culturais inclusivas voltadas às </w:t>
      </w:r>
      <w:r w:rsidR="00095934">
        <w:rPr>
          <w:rFonts w:ascii="Times New Roman" w:hAnsi="Times New Roman" w:cs="Times New Roman"/>
          <w:sz w:val="24"/>
          <w:szCs w:val="24"/>
        </w:rPr>
        <w:t>pessoas</w:t>
      </w:r>
      <w:r w:rsidRPr="00677170">
        <w:rPr>
          <w:rFonts w:ascii="Times New Roman" w:hAnsi="Times New Roman" w:cs="Times New Roman"/>
          <w:sz w:val="24"/>
          <w:szCs w:val="24"/>
        </w:rPr>
        <w:t xml:space="preserve"> autistas e suas famílias;</w:t>
      </w:r>
    </w:p>
    <w:p w14:paraId="335A93D8" w14:textId="0C77F934" w:rsidR="00DA0FA1" w:rsidRDefault="00677170" w:rsidP="006771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170">
        <w:rPr>
          <w:rFonts w:ascii="Times New Roman" w:hAnsi="Times New Roman" w:cs="Times New Roman"/>
          <w:sz w:val="24"/>
          <w:szCs w:val="24"/>
        </w:rPr>
        <w:t xml:space="preserve">IX – </w:t>
      </w:r>
      <w:proofErr w:type="gramStart"/>
      <w:r w:rsidR="00662AEC">
        <w:rPr>
          <w:rFonts w:ascii="Times New Roman" w:hAnsi="Times New Roman" w:cs="Times New Roman"/>
          <w:sz w:val="24"/>
          <w:szCs w:val="24"/>
        </w:rPr>
        <w:t>ações</w:t>
      </w:r>
      <w:proofErr w:type="gramEnd"/>
      <w:r w:rsidRPr="00677170">
        <w:rPr>
          <w:rFonts w:ascii="Times New Roman" w:hAnsi="Times New Roman" w:cs="Times New Roman"/>
          <w:sz w:val="24"/>
          <w:szCs w:val="24"/>
        </w:rPr>
        <w:t xml:space="preserve"> de orientação sobre acesso a </w:t>
      </w:r>
      <w:r w:rsidR="00095934">
        <w:rPr>
          <w:rFonts w:ascii="Times New Roman" w:hAnsi="Times New Roman" w:cs="Times New Roman"/>
          <w:sz w:val="24"/>
          <w:szCs w:val="24"/>
        </w:rPr>
        <w:t>tratamentos</w:t>
      </w:r>
      <w:r w:rsidR="00232FBE">
        <w:rPr>
          <w:rFonts w:ascii="Times New Roman" w:hAnsi="Times New Roman" w:cs="Times New Roman"/>
          <w:sz w:val="24"/>
          <w:szCs w:val="24"/>
        </w:rPr>
        <w:t>, benefícios governamentais</w:t>
      </w:r>
      <w:r w:rsidRPr="00677170">
        <w:rPr>
          <w:rFonts w:ascii="Times New Roman" w:hAnsi="Times New Roman" w:cs="Times New Roman"/>
          <w:sz w:val="24"/>
          <w:szCs w:val="24"/>
        </w:rPr>
        <w:t xml:space="preserve"> e</w:t>
      </w:r>
      <w:r w:rsidR="00232FBE">
        <w:rPr>
          <w:rFonts w:ascii="Times New Roman" w:hAnsi="Times New Roman" w:cs="Times New Roman"/>
          <w:sz w:val="24"/>
          <w:szCs w:val="24"/>
        </w:rPr>
        <w:t xml:space="preserve"> outros</w:t>
      </w:r>
      <w:r w:rsidRPr="00677170">
        <w:rPr>
          <w:rFonts w:ascii="Times New Roman" w:hAnsi="Times New Roman" w:cs="Times New Roman"/>
          <w:sz w:val="24"/>
          <w:szCs w:val="24"/>
        </w:rPr>
        <w:t xml:space="preserve"> direitos das pessoas com TEA</w:t>
      </w:r>
      <w:r w:rsidR="002932F1">
        <w:rPr>
          <w:rFonts w:ascii="Times New Roman" w:hAnsi="Times New Roman" w:cs="Times New Roman"/>
          <w:sz w:val="24"/>
          <w:szCs w:val="24"/>
        </w:rPr>
        <w:t>;</w:t>
      </w:r>
    </w:p>
    <w:p w14:paraId="627D1919" w14:textId="5C1329F6" w:rsidR="002932F1" w:rsidRPr="005F45E7" w:rsidRDefault="002932F1" w:rsidP="00B059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– </w:t>
      </w:r>
      <w:proofErr w:type="gramStart"/>
      <w:r>
        <w:rPr>
          <w:rFonts w:ascii="Times New Roman" w:hAnsi="Times New Roman" w:cs="Times New Roman"/>
          <w:sz w:val="24"/>
          <w:szCs w:val="24"/>
        </w:rPr>
        <w:t>outras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atividades </w:t>
      </w:r>
      <w:r w:rsidR="00493D4D">
        <w:rPr>
          <w:rFonts w:ascii="Times New Roman" w:hAnsi="Times New Roman" w:cs="Times New Roman"/>
          <w:sz w:val="24"/>
          <w:szCs w:val="24"/>
        </w:rPr>
        <w:t xml:space="preserve">que fomentem a conscientização e promoção de direitos da </w:t>
      </w:r>
      <w:r w:rsidR="005B4D99">
        <w:rPr>
          <w:rFonts w:ascii="Times New Roman" w:hAnsi="Times New Roman" w:cs="Times New Roman"/>
          <w:sz w:val="24"/>
          <w:szCs w:val="24"/>
        </w:rPr>
        <w:t>pessoa autista.</w:t>
      </w:r>
    </w:p>
    <w:p w14:paraId="2FA6A659" w14:textId="77777777" w:rsidR="00CA6482" w:rsidRDefault="00BE52CA" w:rsidP="00F51A3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5E7">
        <w:rPr>
          <w:rFonts w:ascii="Times New Roman" w:hAnsi="Times New Roman" w:cs="Times New Roman"/>
          <w:sz w:val="24"/>
          <w:szCs w:val="24"/>
        </w:rPr>
        <w:t xml:space="preserve">Art. </w:t>
      </w:r>
      <w:r w:rsidR="0024152C">
        <w:rPr>
          <w:rFonts w:ascii="Times New Roman" w:hAnsi="Times New Roman" w:cs="Times New Roman"/>
          <w:sz w:val="24"/>
          <w:szCs w:val="24"/>
        </w:rPr>
        <w:t>3</w:t>
      </w:r>
      <w:r w:rsidRPr="005F45E7">
        <w:rPr>
          <w:rFonts w:ascii="Times New Roman" w:hAnsi="Times New Roman" w:cs="Times New Roman"/>
          <w:sz w:val="24"/>
          <w:szCs w:val="24"/>
        </w:rPr>
        <w:t xml:space="preserve">º </w:t>
      </w:r>
      <w:r w:rsidR="00CA6482" w:rsidRPr="00CA6482">
        <w:rPr>
          <w:rFonts w:ascii="Times New Roman" w:hAnsi="Times New Roman" w:cs="Times New Roman"/>
          <w:sz w:val="24"/>
          <w:szCs w:val="24"/>
        </w:rPr>
        <w:t>As ações previstas nesta Lei poderão ser realizadas em parceria com associações, grupos de apoio e organizações da sociedade civil que atuem na defesa dos direitos das pessoas com Transtorno do Espectro Autista – TEA, observada a legislação aplicável.</w:t>
      </w:r>
    </w:p>
    <w:p w14:paraId="50731E99" w14:textId="2DC70A5A" w:rsidR="0031306C" w:rsidRDefault="005B4D99" w:rsidP="00F51A3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99">
        <w:rPr>
          <w:rFonts w:ascii="Times New Roman" w:hAnsi="Times New Roman" w:cs="Times New Roman"/>
          <w:sz w:val="24"/>
          <w:szCs w:val="24"/>
        </w:rPr>
        <w:t xml:space="preserve">Art. </w:t>
      </w:r>
      <w:r w:rsidR="00CA6482">
        <w:rPr>
          <w:rFonts w:ascii="Times New Roman" w:hAnsi="Times New Roman" w:cs="Times New Roman"/>
          <w:sz w:val="24"/>
          <w:szCs w:val="24"/>
        </w:rPr>
        <w:t>4</w:t>
      </w:r>
      <w:r w:rsidR="00652098">
        <w:rPr>
          <w:rFonts w:ascii="Times New Roman" w:hAnsi="Times New Roman" w:cs="Times New Roman"/>
          <w:sz w:val="24"/>
          <w:szCs w:val="24"/>
        </w:rPr>
        <w:t>º</w:t>
      </w:r>
      <w:r w:rsidRPr="005B4D99">
        <w:rPr>
          <w:rFonts w:ascii="Times New Roman" w:hAnsi="Times New Roman" w:cs="Times New Roman"/>
          <w:sz w:val="24"/>
          <w:szCs w:val="24"/>
        </w:rPr>
        <w:t xml:space="preserve"> </w:t>
      </w:r>
      <w:r w:rsidR="00C65757" w:rsidRPr="00D23534">
        <w:rPr>
          <w:rFonts w:ascii="Times New Roman" w:hAnsi="Times New Roman" w:cs="Times New Roman"/>
          <w:sz w:val="24"/>
          <w:szCs w:val="24"/>
        </w:rPr>
        <w:t xml:space="preserve">Esta </w:t>
      </w:r>
      <w:r w:rsidR="00BD7AAC">
        <w:rPr>
          <w:rFonts w:ascii="Times New Roman" w:hAnsi="Times New Roman" w:cs="Times New Roman"/>
          <w:sz w:val="24"/>
          <w:szCs w:val="24"/>
        </w:rPr>
        <w:t>L</w:t>
      </w:r>
      <w:r w:rsidR="00C65757" w:rsidRPr="00D23534">
        <w:rPr>
          <w:rFonts w:ascii="Times New Roman" w:hAnsi="Times New Roman" w:cs="Times New Roman"/>
          <w:sz w:val="24"/>
          <w:szCs w:val="24"/>
        </w:rPr>
        <w:t>ei entra em vigor na data de sua publicação.</w:t>
      </w:r>
    </w:p>
    <w:p w14:paraId="0BDDEADF" w14:textId="77777777" w:rsidR="00D23534" w:rsidRPr="00D23534" w:rsidRDefault="00D23534" w:rsidP="008D1D0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534271E" w14:textId="4C442B89" w:rsidR="00DE5F9A" w:rsidRPr="00D23534" w:rsidRDefault="00DE5F9A" w:rsidP="008D1D0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3534">
        <w:rPr>
          <w:rFonts w:ascii="Times New Roman" w:hAnsi="Times New Roman" w:cs="Times New Roman"/>
          <w:color w:val="000000"/>
          <w:sz w:val="24"/>
          <w:szCs w:val="24"/>
        </w:rPr>
        <w:t xml:space="preserve">Divisa Alegre/MG, </w:t>
      </w:r>
      <w:r w:rsidR="009F574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C3FD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2353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8D1433">
        <w:rPr>
          <w:rFonts w:ascii="Times New Roman" w:hAnsi="Times New Roman" w:cs="Times New Roman"/>
          <w:color w:val="000000"/>
          <w:sz w:val="24"/>
          <w:szCs w:val="24"/>
        </w:rPr>
        <w:t>setembro</w:t>
      </w:r>
      <w:r w:rsidRPr="00D23534">
        <w:rPr>
          <w:rFonts w:ascii="Times New Roman" w:hAnsi="Times New Roman" w:cs="Times New Roman"/>
          <w:color w:val="000000"/>
          <w:sz w:val="24"/>
          <w:szCs w:val="24"/>
        </w:rPr>
        <w:t xml:space="preserve"> de 202</w:t>
      </w:r>
      <w:r w:rsidR="00CD6310" w:rsidRPr="00D2353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45400" w:rsidRPr="00D235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CCD5D3A" w14:textId="77777777" w:rsidR="00DE5F9A" w:rsidRDefault="00DE5F9A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E87BEC8" w14:textId="77777777" w:rsidR="002C0821" w:rsidRDefault="002C0821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4E0E14" w14:textId="77777777" w:rsidR="002C3FDA" w:rsidRDefault="002C3FDA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775536" w14:textId="77777777" w:rsidR="002C3FDA" w:rsidRPr="00D23534" w:rsidRDefault="002C3FDA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51124B1" w14:textId="464BACB5" w:rsidR="00923ED0" w:rsidRPr="00D23534" w:rsidRDefault="00871FAC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Ihan </w:t>
      </w:r>
      <w:r w:rsidR="002C3F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Oliveira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Costa</w:t>
      </w:r>
    </w:p>
    <w:p w14:paraId="76AA6E11" w14:textId="7269EF60" w:rsidR="00DE5F9A" w:rsidRDefault="00DE5F9A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35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</w:t>
      </w:r>
    </w:p>
    <w:p w14:paraId="5FDFF77A" w14:textId="77777777" w:rsidR="008D1433" w:rsidRDefault="008D1433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9101929" w14:textId="77777777" w:rsidR="008D1433" w:rsidRDefault="008D1433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439E510" w14:textId="77777777" w:rsidR="00DA0FA1" w:rsidRDefault="00DA0FA1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29091C76" w14:textId="77777777" w:rsidR="00DA0FA1" w:rsidRDefault="00DA0FA1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4F1DA525" w14:textId="77777777" w:rsidR="00DA0FA1" w:rsidRDefault="00DA0FA1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4B31E582" w14:textId="77777777" w:rsidR="00FA322B" w:rsidRDefault="00FA322B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7BD580ED" w14:textId="77777777" w:rsidR="00FA322B" w:rsidRDefault="00FA322B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068F1109" w14:textId="77777777" w:rsidR="00FA322B" w:rsidRDefault="00FA322B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4B769050" w14:textId="77777777" w:rsidR="00DA0FA1" w:rsidRDefault="00DA0FA1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5E441403" w14:textId="77777777" w:rsidR="007F11F5" w:rsidRDefault="007F11F5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5E48BC18" w14:textId="77777777" w:rsidR="00DA0FA1" w:rsidRDefault="00DA0FA1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  <w:shd w:val="clear" w:color="auto" w:fill="FFFFFF"/>
        </w:rPr>
      </w:pPr>
    </w:p>
    <w:p w14:paraId="034D7B57" w14:textId="0706ECD0" w:rsidR="00DE5F9A" w:rsidRPr="007F11F5" w:rsidRDefault="00DE5F9A" w:rsidP="007F11F5">
      <w:pPr>
        <w:jc w:val="center"/>
        <w:rPr>
          <w:rFonts w:ascii="Times New Roman" w:hAnsi="Times New Roman" w:cs="Times New Roman"/>
          <w:sz w:val="24"/>
          <w:szCs w:val="24"/>
        </w:rPr>
      </w:pPr>
      <w:r w:rsidRPr="007F11F5">
        <w:rPr>
          <w:rFonts w:ascii="Times New Roman" w:hAnsi="Times New Roman" w:cs="Times New Roman"/>
          <w:sz w:val="24"/>
          <w:szCs w:val="24"/>
        </w:rPr>
        <w:lastRenderedPageBreak/>
        <w:t>JUSTIFICA</w:t>
      </w:r>
      <w:r w:rsidR="00902AEF" w:rsidRPr="007F11F5">
        <w:rPr>
          <w:rFonts w:ascii="Times New Roman" w:hAnsi="Times New Roman" w:cs="Times New Roman"/>
          <w:sz w:val="24"/>
          <w:szCs w:val="24"/>
        </w:rPr>
        <w:t>T</w:t>
      </w:r>
      <w:r w:rsidRPr="007F11F5">
        <w:rPr>
          <w:rFonts w:ascii="Times New Roman" w:hAnsi="Times New Roman" w:cs="Times New Roman"/>
          <w:sz w:val="24"/>
          <w:szCs w:val="24"/>
        </w:rPr>
        <w:t>IVA</w:t>
      </w:r>
    </w:p>
    <w:p w14:paraId="5EF7BA15" w14:textId="77777777" w:rsidR="00040A7F" w:rsidRDefault="00040A7F" w:rsidP="006A74C9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Nobres pares, </w:t>
      </w:r>
    </w:p>
    <w:p w14:paraId="12BA8958" w14:textId="77777777" w:rsidR="00963D64" w:rsidRDefault="00904BF5" w:rsidP="00904BF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BF5">
        <w:rPr>
          <w:rFonts w:ascii="Times New Roman" w:hAnsi="Times New Roman" w:cs="Times New Roman"/>
          <w:sz w:val="24"/>
          <w:szCs w:val="24"/>
        </w:rPr>
        <w:t xml:space="preserve">O presente Projeto de Lei tem por objetivo instituir, no calendário oficial do Município de Divisa Alegre/MG, o </w:t>
      </w:r>
      <w:r w:rsidRPr="00904BF5">
        <w:rPr>
          <w:rFonts w:ascii="Times New Roman" w:hAnsi="Times New Roman" w:cs="Times New Roman"/>
          <w:b/>
          <w:bCs/>
          <w:sz w:val="24"/>
          <w:szCs w:val="24"/>
        </w:rPr>
        <w:t>Dia Municipal de Conscientização sobre o Autismo</w:t>
      </w:r>
      <w:r w:rsidRPr="00904BF5">
        <w:rPr>
          <w:rFonts w:ascii="Times New Roman" w:hAnsi="Times New Roman" w:cs="Times New Roman"/>
          <w:sz w:val="24"/>
          <w:szCs w:val="24"/>
        </w:rPr>
        <w:t>, a ser celebrado anualmente em 2 de abril</w:t>
      </w:r>
      <w:r w:rsidR="00963D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A8BA9E" w14:textId="4BD3B7A7" w:rsidR="00904BF5" w:rsidRPr="00ED5EB4" w:rsidRDefault="00963D64" w:rsidP="00904BF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04BF5" w:rsidRPr="00904BF5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 xml:space="preserve">é também </w:t>
      </w:r>
      <w:r w:rsidR="00904BF5" w:rsidRPr="00904BF5">
        <w:rPr>
          <w:rFonts w:ascii="Times New Roman" w:hAnsi="Times New Roman" w:cs="Times New Roman"/>
          <w:sz w:val="24"/>
          <w:szCs w:val="24"/>
        </w:rPr>
        <w:t xml:space="preserve">reconhecida internacionalmente como o </w:t>
      </w:r>
      <w:r w:rsidR="00904BF5" w:rsidRPr="00ED5EB4">
        <w:rPr>
          <w:rFonts w:ascii="Times New Roman" w:hAnsi="Times New Roman" w:cs="Times New Roman"/>
          <w:b/>
          <w:bCs/>
          <w:sz w:val="24"/>
          <w:szCs w:val="24"/>
        </w:rPr>
        <w:t xml:space="preserve">Dia Mundial de Conscientização </w:t>
      </w:r>
      <w:r w:rsidR="00ED5EB4" w:rsidRPr="00ED5EB4">
        <w:rPr>
          <w:rFonts w:ascii="Times New Roman" w:hAnsi="Times New Roman" w:cs="Times New Roman"/>
          <w:b/>
          <w:bCs/>
          <w:sz w:val="24"/>
          <w:szCs w:val="24"/>
        </w:rPr>
        <w:t>sobre o</w:t>
      </w:r>
      <w:r w:rsidR="00904BF5" w:rsidRPr="00ED5EB4">
        <w:rPr>
          <w:rFonts w:ascii="Times New Roman" w:hAnsi="Times New Roman" w:cs="Times New Roman"/>
          <w:b/>
          <w:bCs/>
          <w:sz w:val="24"/>
          <w:szCs w:val="24"/>
        </w:rPr>
        <w:t xml:space="preserve"> Autismo</w:t>
      </w:r>
      <w:r w:rsidR="00ED5EB4">
        <w:rPr>
          <w:rFonts w:ascii="Times New Roman" w:hAnsi="Times New Roman" w:cs="Times New Roman"/>
          <w:sz w:val="24"/>
          <w:szCs w:val="24"/>
        </w:rPr>
        <w:t xml:space="preserve">, </w:t>
      </w:r>
      <w:r w:rsidR="00ED5EB4" w:rsidRPr="00ED5EB4">
        <w:rPr>
          <w:rFonts w:ascii="Times New Roman" w:hAnsi="Times New Roman" w:cs="Times New Roman"/>
          <w:sz w:val="24"/>
          <w:szCs w:val="24"/>
        </w:rPr>
        <w:t>instituído pela Assembleia Geral das Nações Unidas, de 18 de dezembro de 2007</w:t>
      </w:r>
      <w:r w:rsidR="00ED5EB4">
        <w:rPr>
          <w:rFonts w:ascii="Times New Roman" w:hAnsi="Times New Roman" w:cs="Times New Roman"/>
          <w:sz w:val="24"/>
          <w:szCs w:val="24"/>
        </w:rPr>
        <w:t xml:space="preserve">; e, nacionalmente, como o </w:t>
      </w:r>
      <w:r w:rsidR="00ED5EB4" w:rsidRPr="00ED5EB4">
        <w:rPr>
          <w:rFonts w:ascii="Times New Roman" w:hAnsi="Times New Roman" w:cs="Times New Roman"/>
          <w:b/>
          <w:bCs/>
          <w:sz w:val="24"/>
          <w:szCs w:val="24"/>
        </w:rPr>
        <w:t>Dia Nacional de Conscientização sobre o Autismo</w:t>
      </w:r>
      <w:r w:rsidR="00ED5EB4">
        <w:rPr>
          <w:rFonts w:ascii="Times New Roman" w:hAnsi="Times New Roman" w:cs="Times New Roman"/>
          <w:sz w:val="24"/>
          <w:szCs w:val="24"/>
        </w:rPr>
        <w:t xml:space="preserve">, </w:t>
      </w:r>
      <w:r w:rsidR="00ED5EB4" w:rsidRPr="00ED5EB4">
        <w:rPr>
          <w:rFonts w:ascii="Times New Roman" w:hAnsi="Times New Roman" w:cs="Times New Roman"/>
          <w:sz w:val="24"/>
          <w:szCs w:val="24"/>
        </w:rPr>
        <w:t>incorporada ao calendário oficial pela Lei Federal nº 13.652, de 13 de abril de 2018</w:t>
      </w:r>
      <w:r w:rsidR="00ED5EB4">
        <w:rPr>
          <w:rFonts w:ascii="Times New Roman" w:hAnsi="Times New Roman" w:cs="Times New Roman"/>
          <w:sz w:val="24"/>
          <w:szCs w:val="24"/>
        </w:rPr>
        <w:t>.</w:t>
      </w:r>
    </w:p>
    <w:p w14:paraId="03192835" w14:textId="4B968790" w:rsidR="00833273" w:rsidRDefault="00833273" w:rsidP="00904BF5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273">
        <w:rPr>
          <w:rFonts w:ascii="Times New Roman" w:hAnsi="Times New Roman" w:cs="Times New Roman"/>
          <w:sz w:val="24"/>
          <w:szCs w:val="24"/>
        </w:rPr>
        <w:t xml:space="preserve">A instituição da data no âmbito municipal busca ampliar a conscientização da população </w:t>
      </w:r>
      <w:r>
        <w:rPr>
          <w:rFonts w:ascii="Times New Roman" w:hAnsi="Times New Roman" w:cs="Times New Roman"/>
          <w:sz w:val="24"/>
          <w:szCs w:val="24"/>
        </w:rPr>
        <w:t xml:space="preserve">de divisalegrense </w:t>
      </w:r>
      <w:r w:rsidRPr="00833273">
        <w:rPr>
          <w:rFonts w:ascii="Times New Roman" w:hAnsi="Times New Roman" w:cs="Times New Roman"/>
          <w:sz w:val="24"/>
          <w:szCs w:val="24"/>
        </w:rPr>
        <w:t>sobre o Transtorno do Espectro Autista – TEA, contribuindo para a redução do preconceito e da desinformação e para o fortalecimento de uma cultura de respeito, inclusão e valorização das pessoas autistas e de suas famílias.</w:t>
      </w:r>
    </w:p>
    <w:p w14:paraId="2CE69EF6" w14:textId="77777777" w:rsidR="00833273" w:rsidRPr="00833273" w:rsidRDefault="00833273" w:rsidP="0083327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273">
        <w:rPr>
          <w:rFonts w:ascii="Times New Roman" w:hAnsi="Times New Roman" w:cs="Times New Roman"/>
          <w:sz w:val="24"/>
          <w:szCs w:val="24"/>
        </w:rPr>
        <w:t>A iniciativa também pretende promover a divulgação de informações sobre os sinais e características do TEA, a importância da identificação e do encaminhamento precoce, bem como dos direitos assegurados às pessoas autistas, favorecendo seu acesso às políticas públicas de saúde, educação, assistência social e demais serviços essenciais.</w:t>
      </w:r>
    </w:p>
    <w:p w14:paraId="266D1BEF" w14:textId="77777777" w:rsidR="00833273" w:rsidRPr="00833273" w:rsidRDefault="00833273" w:rsidP="0083327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273">
        <w:rPr>
          <w:rFonts w:ascii="Times New Roman" w:hAnsi="Times New Roman" w:cs="Times New Roman"/>
          <w:sz w:val="24"/>
          <w:szCs w:val="24"/>
        </w:rPr>
        <w:t>A data poderá ainda servir de referência para ações educativas, informativas, culturais, esportivas e de acolhimento, envolvendo escolas, unidades de saúde, famílias, profissionais e a comunidade em geral, inclusive mediante parcerias com entidades da sociedade civil.</w:t>
      </w:r>
    </w:p>
    <w:p w14:paraId="452C5F64" w14:textId="32895B69" w:rsidR="00833273" w:rsidRDefault="00833273" w:rsidP="008448E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273">
        <w:rPr>
          <w:rFonts w:ascii="Times New Roman" w:hAnsi="Times New Roman" w:cs="Times New Roman"/>
          <w:sz w:val="24"/>
          <w:szCs w:val="24"/>
        </w:rPr>
        <w:t xml:space="preserve">Dessa forma, a proposta representa importante medida de promoção da inclusão social, da cidadania e do respeito à diversidade, contribuindo para uma sociedade mais informada, acolhedora e acessível às pessoas </w:t>
      </w:r>
      <w:r w:rsidR="00527FF4">
        <w:rPr>
          <w:rFonts w:ascii="Times New Roman" w:hAnsi="Times New Roman" w:cs="Times New Roman"/>
          <w:sz w:val="24"/>
          <w:szCs w:val="24"/>
        </w:rPr>
        <w:t>autistas</w:t>
      </w:r>
      <w:r w:rsidRPr="00833273">
        <w:rPr>
          <w:rFonts w:ascii="Times New Roman" w:hAnsi="Times New Roman" w:cs="Times New Roman"/>
          <w:sz w:val="24"/>
          <w:szCs w:val="24"/>
        </w:rPr>
        <w:t xml:space="preserve"> e suas famílias.</w:t>
      </w:r>
    </w:p>
    <w:p w14:paraId="6F96475B" w14:textId="4A0BE3BB" w:rsidR="008448E1" w:rsidRPr="008448E1" w:rsidRDefault="008448E1" w:rsidP="008448E1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8E1">
        <w:rPr>
          <w:rFonts w:ascii="Times New Roman" w:hAnsi="Times New Roman" w:cs="Times New Roman"/>
          <w:sz w:val="24"/>
          <w:szCs w:val="24"/>
        </w:rPr>
        <w:lastRenderedPageBreak/>
        <w:t xml:space="preserve">Diante </w:t>
      </w:r>
      <w:r w:rsidR="00904BF5">
        <w:rPr>
          <w:rFonts w:ascii="Times New Roman" w:hAnsi="Times New Roman" w:cs="Times New Roman"/>
          <w:sz w:val="24"/>
          <w:szCs w:val="24"/>
        </w:rPr>
        <w:t>do exposto</w:t>
      </w:r>
      <w:r w:rsidRPr="008448E1">
        <w:rPr>
          <w:rFonts w:ascii="Times New Roman" w:hAnsi="Times New Roman" w:cs="Times New Roman"/>
          <w:sz w:val="24"/>
          <w:szCs w:val="24"/>
        </w:rPr>
        <w:t xml:space="preserve">, </w:t>
      </w:r>
      <w:r w:rsidR="00904BF5">
        <w:rPr>
          <w:rFonts w:ascii="Times New Roman" w:hAnsi="Times New Roman" w:cs="Times New Roman"/>
          <w:sz w:val="24"/>
          <w:szCs w:val="24"/>
        </w:rPr>
        <w:t>submeto</w:t>
      </w:r>
      <w:r w:rsidRPr="008448E1">
        <w:rPr>
          <w:rFonts w:ascii="Times New Roman" w:hAnsi="Times New Roman" w:cs="Times New Roman"/>
          <w:sz w:val="24"/>
          <w:szCs w:val="24"/>
        </w:rPr>
        <w:t xml:space="preserve"> o presente Projeto de Lei à apreciação dos nobres Vereadores, esperando contar com o apoio desta Casa Legislativa para sua aprovação.</w:t>
      </w:r>
    </w:p>
    <w:p w14:paraId="0A56B3A5" w14:textId="02CA291C" w:rsidR="00FD1F3E" w:rsidRPr="00D23534" w:rsidRDefault="00DE5F9A" w:rsidP="008D1D0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353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D1F3E" w:rsidRPr="00D23534">
        <w:rPr>
          <w:rFonts w:ascii="Times New Roman" w:hAnsi="Times New Roman" w:cs="Times New Roman"/>
          <w:color w:val="000000"/>
          <w:sz w:val="24"/>
          <w:szCs w:val="24"/>
        </w:rPr>
        <w:t xml:space="preserve">Divisa Alegre/MG, </w:t>
      </w:r>
      <w:r w:rsidR="008D143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A322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D1F3E" w:rsidRPr="00D2353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8D1433">
        <w:rPr>
          <w:rFonts w:ascii="Times New Roman" w:hAnsi="Times New Roman" w:cs="Times New Roman"/>
          <w:color w:val="000000"/>
          <w:sz w:val="24"/>
          <w:szCs w:val="24"/>
        </w:rPr>
        <w:t>setembro</w:t>
      </w:r>
      <w:r w:rsidR="00FD1F3E" w:rsidRPr="00D23534">
        <w:rPr>
          <w:rFonts w:ascii="Times New Roman" w:hAnsi="Times New Roman" w:cs="Times New Roman"/>
          <w:color w:val="000000"/>
          <w:sz w:val="24"/>
          <w:szCs w:val="24"/>
        </w:rPr>
        <w:t xml:space="preserve"> de 2026</w:t>
      </w:r>
      <w:r w:rsidR="00145400" w:rsidRPr="00D235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B3680C8" w14:textId="77777777" w:rsidR="00FD1F3E" w:rsidRDefault="00FD1F3E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535BEB" w14:textId="77777777" w:rsidR="00527FF4" w:rsidRPr="00D23534" w:rsidRDefault="00527FF4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F74935" w14:textId="77777777" w:rsidR="00FD1F3E" w:rsidRPr="00D23534" w:rsidRDefault="00FD1F3E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1018A8" w14:textId="77777777" w:rsidR="00FA322B" w:rsidRPr="00D23534" w:rsidRDefault="00FA322B" w:rsidP="00FA322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Ihan Oliveira Costa</w:t>
      </w:r>
    </w:p>
    <w:p w14:paraId="758EABB0" w14:textId="77777777" w:rsidR="00FA322B" w:rsidRDefault="00FA322B" w:rsidP="00FA322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35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</w:t>
      </w:r>
    </w:p>
    <w:p w14:paraId="0B2149EB" w14:textId="77777777" w:rsidR="008D1433" w:rsidRDefault="008D1433" w:rsidP="008D1D0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0C68D0" w14:textId="4BE63499" w:rsidR="00032312" w:rsidRPr="005F45E7" w:rsidRDefault="00032312" w:rsidP="008D1D0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032312" w:rsidRPr="005F45E7" w:rsidSect="00527FF4">
      <w:headerReference w:type="default" r:id="rId6"/>
      <w:pgSz w:w="11906" w:h="16838"/>
      <w:pgMar w:top="2694" w:right="1701" w:bottom="1560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EE9C" w14:textId="77777777" w:rsidR="00FD6D85" w:rsidRDefault="00FD6D85" w:rsidP="000D0330">
      <w:pPr>
        <w:spacing w:after="0" w:line="240" w:lineRule="auto"/>
      </w:pPr>
      <w:r>
        <w:separator/>
      </w:r>
    </w:p>
  </w:endnote>
  <w:endnote w:type="continuationSeparator" w:id="0">
    <w:p w14:paraId="6B4CC2E0" w14:textId="77777777" w:rsidR="00FD6D85" w:rsidRDefault="00FD6D85" w:rsidP="000D0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945E1" w14:textId="77777777" w:rsidR="00FD6D85" w:rsidRDefault="00FD6D85" w:rsidP="000D0330">
      <w:pPr>
        <w:spacing w:after="0" w:line="240" w:lineRule="auto"/>
      </w:pPr>
      <w:r>
        <w:separator/>
      </w:r>
    </w:p>
  </w:footnote>
  <w:footnote w:type="continuationSeparator" w:id="0">
    <w:p w14:paraId="01B84121" w14:textId="77777777" w:rsidR="00FD6D85" w:rsidRDefault="00FD6D85" w:rsidP="000D0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CCB86" w14:textId="7978016D" w:rsidR="000D0330" w:rsidRDefault="00483179" w:rsidP="00902AEF">
    <w:pPr>
      <w:pStyle w:val="Cabealho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4CBF07" wp14:editId="22E0F4DF">
          <wp:simplePos x="0" y="0"/>
          <wp:positionH relativeFrom="page">
            <wp:posOffset>12065</wp:posOffset>
          </wp:positionH>
          <wp:positionV relativeFrom="page">
            <wp:posOffset>22860</wp:posOffset>
          </wp:positionV>
          <wp:extent cx="7548245" cy="10677525"/>
          <wp:effectExtent l="0" t="0" r="0" b="9525"/>
          <wp:wrapNone/>
          <wp:docPr id="7414854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679241" name="Imagem 10496792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45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2AEF">
      <w:fldChar w:fldCharType="begin"/>
    </w:r>
    <w:r w:rsidR="00902AEF">
      <w:instrText>PAGE   \* MERGEFORMAT</w:instrText>
    </w:r>
    <w:r w:rsidR="00902AEF">
      <w:fldChar w:fldCharType="separate"/>
    </w:r>
    <w:r w:rsidR="00902AEF">
      <w:t>1</w:t>
    </w:r>
    <w:r w:rsidR="00902AEF">
      <w:fldChar w:fldCharType="end"/>
    </w:r>
  </w:p>
  <w:p w14:paraId="42B896D4" w14:textId="3A46ED48" w:rsidR="000D0330" w:rsidRDefault="000D033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30"/>
    <w:rsid w:val="00032312"/>
    <w:rsid w:val="000354D3"/>
    <w:rsid w:val="00040A7F"/>
    <w:rsid w:val="00084BCB"/>
    <w:rsid w:val="000913BE"/>
    <w:rsid w:val="000936DC"/>
    <w:rsid w:val="00095934"/>
    <w:rsid w:val="000A5314"/>
    <w:rsid w:val="000C4BC9"/>
    <w:rsid w:val="000C7A7F"/>
    <w:rsid w:val="000D0330"/>
    <w:rsid w:val="00101C8D"/>
    <w:rsid w:val="00103CFE"/>
    <w:rsid w:val="00125E38"/>
    <w:rsid w:val="0012734B"/>
    <w:rsid w:val="00133F5C"/>
    <w:rsid w:val="001341BA"/>
    <w:rsid w:val="00145400"/>
    <w:rsid w:val="001B7B13"/>
    <w:rsid w:val="001F0EE7"/>
    <w:rsid w:val="001F3D4D"/>
    <w:rsid w:val="00210DFE"/>
    <w:rsid w:val="00223D81"/>
    <w:rsid w:val="00232FBE"/>
    <w:rsid w:val="0024152C"/>
    <w:rsid w:val="002713BA"/>
    <w:rsid w:val="002932F1"/>
    <w:rsid w:val="002C0821"/>
    <w:rsid w:val="002C3FDA"/>
    <w:rsid w:val="0031306C"/>
    <w:rsid w:val="00314655"/>
    <w:rsid w:val="0034650E"/>
    <w:rsid w:val="00375B09"/>
    <w:rsid w:val="00382979"/>
    <w:rsid w:val="00385541"/>
    <w:rsid w:val="00391D34"/>
    <w:rsid w:val="003F551F"/>
    <w:rsid w:val="00403D79"/>
    <w:rsid w:val="004510A2"/>
    <w:rsid w:val="00483179"/>
    <w:rsid w:val="00486F95"/>
    <w:rsid w:val="00493D4D"/>
    <w:rsid w:val="004974B0"/>
    <w:rsid w:val="004A6269"/>
    <w:rsid w:val="004B1512"/>
    <w:rsid w:val="004B5460"/>
    <w:rsid w:val="00504EEF"/>
    <w:rsid w:val="00527FF4"/>
    <w:rsid w:val="0056262B"/>
    <w:rsid w:val="00582C59"/>
    <w:rsid w:val="005B4D99"/>
    <w:rsid w:val="005C5FB7"/>
    <w:rsid w:val="005F45E7"/>
    <w:rsid w:val="006025E9"/>
    <w:rsid w:val="0062019F"/>
    <w:rsid w:val="0062321A"/>
    <w:rsid w:val="00640647"/>
    <w:rsid w:val="00652098"/>
    <w:rsid w:val="00662AEC"/>
    <w:rsid w:val="00675CA3"/>
    <w:rsid w:val="00677170"/>
    <w:rsid w:val="006A74C9"/>
    <w:rsid w:val="006C0BE2"/>
    <w:rsid w:val="006C4629"/>
    <w:rsid w:val="006E5B36"/>
    <w:rsid w:val="006F28F0"/>
    <w:rsid w:val="007055BD"/>
    <w:rsid w:val="00730878"/>
    <w:rsid w:val="00763432"/>
    <w:rsid w:val="007B4C25"/>
    <w:rsid w:val="007D2187"/>
    <w:rsid w:val="007E0B34"/>
    <w:rsid w:val="007F11F5"/>
    <w:rsid w:val="008065C8"/>
    <w:rsid w:val="00807D83"/>
    <w:rsid w:val="00820861"/>
    <w:rsid w:val="00833273"/>
    <w:rsid w:val="008448E1"/>
    <w:rsid w:val="00846F9B"/>
    <w:rsid w:val="008508E0"/>
    <w:rsid w:val="00871FAC"/>
    <w:rsid w:val="008827BB"/>
    <w:rsid w:val="008D1433"/>
    <w:rsid w:val="008D1D0B"/>
    <w:rsid w:val="008D44CB"/>
    <w:rsid w:val="008F1A50"/>
    <w:rsid w:val="008F74E1"/>
    <w:rsid w:val="008F79E9"/>
    <w:rsid w:val="00901F81"/>
    <w:rsid w:val="00902AEF"/>
    <w:rsid w:val="00904BF5"/>
    <w:rsid w:val="00923ED0"/>
    <w:rsid w:val="0092617A"/>
    <w:rsid w:val="00930D06"/>
    <w:rsid w:val="00963D64"/>
    <w:rsid w:val="00965270"/>
    <w:rsid w:val="009B2B1C"/>
    <w:rsid w:val="009E1F95"/>
    <w:rsid w:val="009F0663"/>
    <w:rsid w:val="009F5749"/>
    <w:rsid w:val="00A2567C"/>
    <w:rsid w:val="00A62DB3"/>
    <w:rsid w:val="00A62F11"/>
    <w:rsid w:val="00AE4BE5"/>
    <w:rsid w:val="00B0590E"/>
    <w:rsid w:val="00B0620A"/>
    <w:rsid w:val="00B37A6B"/>
    <w:rsid w:val="00B4120E"/>
    <w:rsid w:val="00B87144"/>
    <w:rsid w:val="00BA779E"/>
    <w:rsid w:val="00BB2541"/>
    <w:rsid w:val="00BD0B6F"/>
    <w:rsid w:val="00BD2119"/>
    <w:rsid w:val="00BD7AAC"/>
    <w:rsid w:val="00BE52CA"/>
    <w:rsid w:val="00C00423"/>
    <w:rsid w:val="00C12B94"/>
    <w:rsid w:val="00C302B9"/>
    <w:rsid w:val="00C50729"/>
    <w:rsid w:val="00C65757"/>
    <w:rsid w:val="00C83418"/>
    <w:rsid w:val="00C97262"/>
    <w:rsid w:val="00CA6482"/>
    <w:rsid w:val="00CD3A9D"/>
    <w:rsid w:val="00CD6310"/>
    <w:rsid w:val="00CE1883"/>
    <w:rsid w:val="00D067CE"/>
    <w:rsid w:val="00D23534"/>
    <w:rsid w:val="00D2696C"/>
    <w:rsid w:val="00DA0FA1"/>
    <w:rsid w:val="00DD5927"/>
    <w:rsid w:val="00DE5F9A"/>
    <w:rsid w:val="00DF0234"/>
    <w:rsid w:val="00E041D0"/>
    <w:rsid w:val="00E76CB7"/>
    <w:rsid w:val="00E96843"/>
    <w:rsid w:val="00ED5EB4"/>
    <w:rsid w:val="00EE6EC4"/>
    <w:rsid w:val="00EF3361"/>
    <w:rsid w:val="00F12A7C"/>
    <w:rsid w:val="00F43A72"/>
    <w:rsid w:val="00F478B8"/>
    <w:rsid w:val="00F51A3B"/>
    <w:rsid w:val="00F637E8"/>
    <w:rsid w:val="00FA322B"/>
    <w:rsid w:val="00FA5D7A"/>
    <w:rsid w:val="00FC1375"/>
    <w:rsid w:val="00FD1F3E"/>
    <w:rsid w:val="00FD6D85"/>
    <w:rsid w:val="00FF48F7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01FAD"/>
  <w15:chartTrackingRefBased/>
  <w15:docId w15:val="{B6D0B9F2-1B39-46DC-B72F-94BD25F6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0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0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03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0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03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0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0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0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0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03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0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0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033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033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03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03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03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03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0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D0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0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0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0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D03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03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D033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0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03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033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D0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330"/>
  </w:style>
  <w:style w:type="paragraph" w:styleId="Rodap">
    <w:name w:val="footer"/>
    <w:basedOn w:val="Normal"/>
    <w:link w:val="RodapChar"/>
    <w:uiPriority w:val="99"/>
    <w:unhideWhenUsed/>
    <w:rsid w:val="000D0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0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664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cultura</dc:creator>
  <cp:keywords/>
  <dc:description/>
  <cp:lastModifiedBy>Lauren M. Rocha</cp:lastModifiedBy>
  <cp:revision>128</cp:revision>
  <dcterms:created xsi:type="dcterms:W3CDTF">2025-02-21T16:25:00Z</dcterms:created>
  <dcterms:modified xsi:type="dcterms:W3CDTF">2026-09-15T14:15:00Z</dcterms:modified>
</cp:coreProperties>
</file>