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7C49B8" w14:textId="40DD12EE" w:rsidR="00A4214E" w:rsidRPr="00A4214E" w:rsidRDefault="00A4214E" w:rsidP="006A052D">
      <w:pPr>
        <w:pStyle w:val="SemEspaamento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A4214E">
        <w:rPr>
          <w:rFonts w:ascii="Arial" w:hAnsi="Arial" w:cs="Arial"/>
          <w:sz w:val="24"/>
          <w:szCs w:val="24"/>
        </w:rPr>
        <w:t>PROJETO DE LEI Nº ______/2025</w:t>
      </w:r>
    </w:p>
    <w:p w14:paraId="242518A6" w14:textId="77777777" w:rsidR="00A4214E" w:rsidRPr="00A4214E" w:rsidRDefault="00A4214E" w:rsidP="00A4214E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6A8E641A" w14:textId="2404E809" w:rsidR="00405761" w:rsidRPr="00405761" w:rsidRDefault="00405761" w:rsidP="00405761">
      <w:pPr>
        <w:pStyle w:val="SemEspaamento"/>
        <w:spacing w:line="360" w:lineRule="auto"/>
        <w:ind w:left="2835"/>
        <w:jc w:val="both"/>
        <w:rPr>
          <w:rFonts w:ascii="Arial" w:hAnsi="Arial" w:cs="Arial"/>
          <w:sz w:val="24"/>
          <w:szCs w:val="24"/>
        </w:rPr>
      </w:pPr>
      <w:r w:rsidRPr="00405761">
        <w:rPr>
          <w:rFonts w:ascii="Arial" w:hAnsi="Arial" w:cs="Arial"/>
          <w:sz w:val="24"/>
          <w:szCs w:val="24"/>
        </w:rPr>
        <w:t>INSTITUI A POLÍTICA MUNICIPAL DE RECONHECIMENTO E INCLUSÃO DAS CRIANÇAS COM TRANSTORNOS DO ESPECTRO AUTISTA NO MUNICÍPIO DE ALMENARA E DÁ OUTRAS PROVIDÊNCIAS.</w:t>
      </w:r>
    </w:p>
    <w:p w14:paraId="6A38B3BC" w14:textId="77777777" w:rsidR="00405761" w:rsidRPr="00405761" w:rsidRDefault="00405761" w:rsidP="00405761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74445D63" w14:textId="77777777" w:rsidR="00405761" w:rsidRDefault="00405761" w:rsidP="00405761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Câmara Municipal de Almenara, Estado de Minas Gerais, por seus Vereadores, representantes do Povo, aprova a seguinte Lei:</w:t>
      </w:r>
    </w:p>
    <w:p w14:paraId="08E81E9E" w14:textId="77777777" w:rsidR="00405761" w:rsidRDefault="00405761" w:rsidP="00405761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1C542BDC" w14:textId="1AB1E092" w:rsidR="00405761" w:rsidRPr="00405761" w:rsidRDefault="00405761" w:rsidP="00405761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05761">
        <w:rPr>
          <w:rFonts w:ascii="Arial" w:hAnsi="Arial" w:cs="Arial"/>
          <w:sz w:val="24"/>
          <w:szCs w:val="24"/>
        </w:rPr>
        <w:t>Art. 1º Fica instituída a Política Municipal de Reconhecimento e Inclusão das Crianças com Transtornos do Espectro Autista no município de Almenara.</w:t>
      </w:r>
    </w:p>
    <w:p w14:paraId="3A684B87" w14:textId="7FFF05A4" w:rsidR="00405761" w:rsidRPr="00405761" w:rsidRDefault="00405761" w:rsidP="00405761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05761">
        <w:rPr>
          <w:rFonts w:ascii="Arial" w:hAnsi="Arial" w:cs="Arial"/>
          <w:sz w:val="24"/>
          <w:szCs w:val="24"/>
        </w:rPr>
        <w:t>Art. 2º São objetivos desta política:</w:t>
      </w:r>
    </w:p>
    <w:p w14:paraId="2DB50A90" w14:textId="77777777" w:rsidR="00405761" w:rsidRPr="00405761" w:rsidRDefault="00405761" w:rsidP="00405761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05761">
        <w:rPr>
          <w:rFonts w:ascii="Arial" w:hAnsi="Arial" w:cs="Arial"/>
          <w:sz w:val="24"/>
          <w:szCs w:val="24"/>
        </w:rPr>
        <w:t>I - Promover a conscientização e o respeito às singularidades das crianças com transtorno do espectro autista;</w:t>
      </w:r>
    </w:p>
    <w:p w14:paraId="111F7FFE" w14:textId="77777777" w:rsidR="00405761" w:rsidRPr="00405761" w:rsidRDefault="00405761" w:rsidP="00405761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05761">
        <w:rPr>
          <w:rFonts w:ascii="Arial" w:hAnsi="Arial" w:cs="Arial"/>
          <w:sz w:val="24"/>
          <w:szCs w:val="24"/>
        </w:rPr>
        <w:t>II - Garantir o acesso a serviços de saúde, educação e assistência social para as crianças com autismo e suas famílias;</w:t>
      </w:r>
    </w:p>
    <w:p w14:paraId="7CEF988B" w14:textId="77777777" w:rsidR="00405761" w:rsidRPr="00405761" w:rsidRDefault="00405761" w:rsidP="00405761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05761">
        <w:rPr>
          <w:rFonts w:ascii="Arial" w:hAnsi="Arial" w:cs="Arial"/>
          <w:sz w:val="24"/>
          <w:szCs w:val="24"/>
        </w:rPr>
        <w:t>III - Estimular a formação continuada de profissionais da educação e da saúde sobre as melhores práticas de atendimento às crianças com autismo;</w:t>
      </w:r>
    </w:p>
    <w:p w14:paraId="5D997F3F" w14:textId="77777777" w:rsidR="00405761" w:rsidRPr="00405761" w:rsidRDefault="00405761" w:rsidP="00405761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05761">
        <w:rPr>
          <w:rFonts w:ascii="Arial" w:hAnsi="Arial" w:cs="Arial"/>
          <w:sz w:val="24"/>
          <w:szCs w:val="24"/>
        </w:rPr>
        <w:t>IV - Realizar campanhas educativas visando à inclusão social e ao combate ao preconceito.</w:t>
      </w:r>
    </w:p>
    <w:p w14:paraId="56D7F873" w14:textId="0A89B5AF" w:rsidR="00405761" w:rsidRPr="00405761" w:rsidRDefault="00405761" w:rsidP="00405761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05761">
        <w:rPr>
          <w:rFonts w:ascii="Arial" w:hAnsi="Arial" w:cs="Arial"/>
          <w:sz w:val="24"/>
          <w:szCs w:val="24"/>
        </w:rPr>
        <w:t>Art. 3º O Poder Executivo Municipal instituirá programas específicos para assegurar os direitos das crianças com transtorno do espectro autista, incluindo:</w:t>
      </w:r>
    </w:p>
    <w:p w14:paraId="197A4E4D" w14:textId="77777777" w:rsidR="00405761" w:rsidRPr="00405761" w:rsidRDefault="00405761" w:rsidP="00405761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05761">
        <w:rPr>
          <w:rFonts w:ascii="Arial" w:hAnsi="Arial" w:cs="Arial"/>
          <w:sz w:val="24"/>
          <w:szCs w:val="24"/>
        </w:rPr>
        <w:t>I - Atendimento multidisciplinar nas unidades de saúde;</w:t>
      </w:r>
    </w:p>
    <w:p w14:paraId="0C43C12F" w14:textId="77777777" w:rsidR="00405761" w:rsidRPr="00405761" w:rsidRDefault="00405761" w:rsidP="00405761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05761">
        <w:rPr>
          <w:rFonts w:ascii="Arial" w:hAnsi="Arial" w:cs="Arial"/>
          <w:sz w:val="24"/>
          <w:szCs w:val="24"/>
        </w:rPr>
        <w:t>II - Acesso a terapias ocupacionais, fonoaudiológicas e psicológicas;</w:t>
      </w:r>
    </w:p>
    <w:p w14:paraId="0517A310" w14:textId="77777777" w:rsidR="00405761" w:rsidRPr="00405761" w:rsidRDefault="00405761" w:rsidP="00405761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05761">
        <w:rPr>
          <w:rFonts w:ascii="Arial" w:hAnsi="Arial" w:cs="Arial"/>
          <w:sz w:val="24"/>
          <w:szCs w:val="24"/>
        </w:rPr>
        <w:t>III - Criação de espaços educativos que atendam as necessidades específicas das crianças com autismo.</w:t>
      </w:r>
    </w:p>
    <w:p w14:paraId="38414841" w14:textId="3E0C58C5" w:rsidR="00405761" w:rsidRDefault="00405761" w:rsidP="00405761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05761">
        <w:rPr>
          <w:rFonts w:ascii="Arial" w:hAnsi="Arial" w:cs="Arial"/>
          <w:sz w:val="24"/>
          <w:szCs w:val="24"/>
        </w:rPr>
        <w:t>Art. 4º Esta lei entra em vigor na data de sua publicação, revogadas as disposições em contrário.</w:t>
      </w:r>
    </w:p>
    <w:p w14:paraId="2F578B69" w14:textId="487945CF" w:rsidR="00A4214E" w:rsidRPr="00A4214E" w:rsidRDefault="00A4214E" w:rsidP="00405761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A4214E">
        <w:rPr>
          <w:rFonts w:ascii="Arial" w:hAnsi="Arial" w:cs="Arial"/>
          <w:sz w:val="24"/>
          <w:szCs w:val="24"/>
        </w:rPr>
        <w:t xml:space="preserve">Câmara Municipal de Almenara-MG, </w:t>
      </w:r>
      <w:r w:rsidR="00405761">
        <w:rPr>
          <w:rFonts w:ascii="Arial" w:hAnsi="Arial" w:cs="Arial"/>
          <w:sz w:val="24"/>
          <w:szCs w:val="24"/>
        </w:rPr>
        <w:t xml:space="preserve">15 de abril </w:t>
      </w:r>
      <w:r w:rsidRPr="00A4214E">
        <w:rPr>
          <w:rFonts w:ascii="Arial" w:hAnsi="Arial" w:cs="Arial"/>
          <w:sz w:val="24"/>
          <w:szCs w:val="24"/>
        </w:rPr>
        <w:t>de 2025.</w:t>
      </w:r>
    </w:p>
    <w:p w14:paraId="4A10E7AA" w14:textId="77777777" w:rsidR="00A4214E" w:rsidRPr="00A4214E" w:rsidRDefault="00A4214E" w:rsidP="00A4214E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42DE254C" w14:textId="3BF9A3F8" w:rsidR="00A4214E" w:rsidRPr="00A4214E" w:rsidRDefault="00A4214E" w:rsidP="00A4214E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A4214E">
        <w:rPr>
          <w:rFonts w:ascii="Arial" w:hAnsi="Arial" w:cs="Arial"/>
          <w:sz w:val="24"/>
          <w:szCs w:val="24"/>
        </w:rPr>
        <w:t>________________________________________________</w:t>
      </w:r>
    </w:p>
    <w:p w14:paraId="26732538" w14:textId="1EB2A60F" w:rsidR="00A4214E" w:rsidRPr="00A4214E" w:rsidRDefault="00A4214E" w:rsidP="00A4214E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A4214E">
        <w:rPr>
          <w:rFonts w:ascii="Arial" w:hAnsi="Arial" w:cs="Arial"/>
          <w:sz w:val="24"/>
          <w:szCs w:val="24"/>
        </w:rPr>
        <w:t>MARCOS VIRGILIO FONSECA</w:t>
      </w:r>
    </w:p>
    <w:p w14:paraId="0347F426" w14:textId="734B8B97" w:rsidR="00A4214E" w:rsidRPr="00A4214E" w:rsidRDefault="00A4214E" w:rsidP="00A4214E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A4214E">
        <w:rPr>
          <w:rFonts w:ascii="Arial" w:hAnsi="Arial" w:cs="Arial"/>
          <w:sz w:val="24"/>
          <w:szCs w:val="24"/>
        </w:rPr>
        <w:t>VEREADOR</w:t>
      </w:r>
    </w:p>
    <w:p w14:paraId="01DEF587" w14:textId="77777777" w:rsidR="00A4214E" w:rsidRPr="00A4214E" w:rsidRDefault="00A4214E" w:rsidP="00A4214E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06F3E100" w14:textId="43BC84D4" w:rsidR="00442855" w:rsidRPr="00A4214E" w:rsidRDefault="00A4214E" w:rsidP="00405761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A4214E">
        <w:rPr>
          <w:rFonts w:ascii="Arial" w:hAnsi="Arial" w:cs="Arial"/>
          <w:sz w:val="24"/>
          <w:szCs w:val="24"/>
        </w:rPr>
        <w:t>JUSTIFICAÇÃO</w:t>
      </w:r>
      <w:r w:rsidR="00405761">
        <w:rPr>
          <w:rFonts w:ascii="Arial" w:hAnsi="Arial" w:cs="Arial"/>
          <w:sz w:val="24"/>
          <w:szCs w:val="24"/>
        </w:rPr>
        <w:t xml:space="preserve">: </w:t>
      </w:r>
      <w:r w:rsidR="00405761" w:rsidRPr="00405761">
        <w:rPr>
          <w:rFonts w:ascii="Arial" w:hAnsi="Arial" w:cs="Arial"/>
          <w:sz w:val="24"/>
          <w:szCs w:val="24"/>
        </w:rPr>
        <w:t>O presente projeto visa assegurar os direitos das crianças com transtorno do espectro autista no município de Almenara, promovendo ações que garantam sua inclusão e acesso a serviços essenciais. O reconhecimento dessas crianças é fundamental para que possamos construir uma sociedade mais justa e igualitária.</w:t>
      </w:r>
    </w:p>
    <w:sectPr w:rsidR="00442855" w:rsidRPr="00A4214E" w:rsidSect="00405761">
      <w:headerReference w:type="default" r:id="rId6"/>
      <w:footerReference w:type="default" r:id="rId7"/>
      <w:pgSz w:w="11906" w:h="16838"/>
      <w:pgMar w:top="1134" w:right="1134" w:bottom="709" w:left="1418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65AD43" w14:textId="77777777" w:rsidR="003E3294" w:rsidRDefault="003E3294">
      <w:pPr>
        <w:spacing w:after="0" w:line="240" w:lineRule="auto"/>
      </w:pPr>
      <w:r>
        <w:separator/>
      </w:r>
    </w:p>
  </w:endnote>
  <w:endnote w:type="continuationSeparator" w:id="0">
    <w:p w14:paraId="0CF85D51" w14:textId="77777777" w:rsidR="003E3294" w:rsidRDefault="003E3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13567795"/>
      <w:docPartObj>
        <w:docPartGallery w:val="Page Numbers (Bottom of Page)"/>
        <w:docPartUnique/>
      </w:docPartObj>
    </w:sdtPr>
    <w:sdtContent>
      <w:p w14:paraId="3C7EB68F" w14:textId="640F1C07" w:rsidR="00405761" w:rsidRDefault="00405761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DB2F985" w14:textId="77777777" w:rsidR="00405761" w:rsidRDefault="0040576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70E97A" w14:textId="77777777" w:rsidR="003E3294" w:rsidRDefault="003E3294">
      <w:pPr>
        <w:spacing w:after="0" w:line="240" w:lineRule="auto"/>
      </w:pPr>
      <w:r>
        <w:separator/>
      </w:r>
    </w:p>
  </w:footnote>
  <w:footnote w:type="continuationSeparator" w:id="0">
    <w:p w14:paraId="630110C5" w14:textId="77777777" w:rsidR="003E3294" w:rsidRDefault="003E32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AE9837" w14:textId="0048BB37" w:rsidR="00405761" w:rsidRPr="00E5699D" w:rsidRDefault="00405761" w:rsidP="00405761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01D9A1F" wp14:editId="5AC986E4">
          <wp:simplePos x="0" y="0"/>
          <wp:positionH relativeFrom="column">
            <wp:posOffset>-69850</wp:posOffset>
          </wp:positionH>
          <wp:positionV relativeFrom="paragraph">
            <wp:posOffset>3810</wp:posOffset>
          </wp:positionV>
          <wp:extent cx="1059180" cy="1082675"/>
          <wp:effectExtent l="0" t="0" r="7620" b="3175"/>
          <wp:wrapNone/>
          <wp:docPr id="23321556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180" cy="1082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5699D">
      <w:rPr>
        <w:rFonts w:cs="Arial"/>
        <w:b/>
        <w:sz w:val="18"/>
        <w:szCs w:val="18"/>
      </w:rPr>
      <w:t xml:space="preserve">                </w:t>
    </w:r>
  </w:p>
  <w:p w14:paraId="571240AF" w14:textId="77777777" w:rsidR="00405761" w:rsidRPr="00E5699D" w:rsidRDefault="00405761" w:rsidP="00405761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42"/>
        <w:szCs w:val="42"/>
      </w:rPr>
    </w:pPr>
    <w:r w:rsidRPr="00E5699D">
      <w:rPr>
        <w:rFonts w:cs="Arial"/>
        <w:b/>
        <w:sz w:val="40"/>
        <w:szCs w:val="40"/>
      </w:rPr>
      <w:t xml:space="preserve">             </w:t>
    </w:r>
    <w:r>
      <w:rPr>
        <w:rFonts w:cs="Arial"/>
        <w:b/>
        <w:sz w:val="40"/>
        <w:szCs w:val="40"/>
      </w:rPr>
      <w:t xml:space="preserve"> </w:t>
    </w:r>
    <w:r w:rsidRPr="00E5699D">
      <w:rPr>
        <w:rFonts w:cs="Arial"/>
        <w:b/>
        <w:sz w:val="42"/>
        <w:szCs w:val="42"/>
      </w:rPr>
      <w:t>CÂMARA MUNICIPAL DE ALMENARA</w:t>
    </w:r>
  </w:p>
  <w:p w14:paraId="72485715" w14:textId="77777777" w:rsidR="00405761" w:rsidRPr="00E5699D" w:rsidRDefault="00405761" w:rsidP="00405761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</w:rPr>
    </w:pPr>
    <w:r w:rsidRPr="00E5699D">
      <w:rPr>
        <w:rFonts w:ascii="Arial" w:hAnsi="Arial" w:cs="Arial"/>
        <w:sz w:val="18"/>
        <w:szCs w:val="18"/>
      </w:rPr>
      <w:t xml:space="preserve">                          </w:t>
    </w:r>
    <w:r>
      <w:rPr>
        <w:rFonts w:ascii="Arial" w:hAnsi="Arial" w:cs="Arial"/>
        <w:sz w:val="18"/>
        <w:szCs w:val="18"/>
      </w:rPr>
      <w:t xml:space="preserve">  </w:t>
    </w:r>
    <w:r w:rsidRPr="00E5699D">
      <w:rPr>
        <w:rFonts w:ascii="Arial" w:hAnsi="Arial" w:cs="Arial"/>
      </w:rPr>
      <w:t>ESTADO DE MINAS GERAIS - CNPJ: 22.699.045/0001-39</w:t>
    </w:r>
  </w:p>
  <w:p w14:paraId="5C41B4D7" w14:textId="77777777" w:rsidR="00405761" w:rsidRPr="00E5699D" w:rsidRDefault="00405761" w:rsidP="00405761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</w:rPr>
    </w:pPr>
    <w:r w:rsidRPr="00E5699D">
      <w:rPr>
        <w:rFonts w:ascii="Arial" w:hAnsi="Arial" w:cs="Arial"/>
      </w:rPr>
      <w:t xml:space="preserve">                   </w:t>
    </w:r>
    <w:r>
      <w:rPr>
        <w:rFonts w:ascii="Arial" w:hAnsi="Arial" w:cs="Arial"/>
      </w:rPr>
      <w:t xml:space="preserve"> </w:t>
    </w:r>
    <w:r w:rsidRPr="00E5699D">
      <w:rPr>
        <w:rFonts w:ascii="Arial" w:hAnsi="Arial" w:cs="Arial"/>
      </w:rPr>
      <w:t xml:space="preserve">   PRAÇA HÉLIO ROCHA GUIMARÃES, Nº 28 –CENTRO</w:t>
    </w:r>
  </w:p>
  <w:p w14:paraId="5FC391D1" w14:textId="77777777" w:rsidR="00405761" w:rsidRPr="00E5699D" w:rsidRDefault="00405761" w:rsidP="00405761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</w:rPr>
    </w:pPr>
    <w:r w:rsidRPr="00E5699D">
      <w:rPr>
        <w:rFonts w:ascii="Arial" w:hAnsi="Arial" w:cs="Arial"/>
      </w:rPr>
      <w:t xml:space="preserve">                          Fone: (33) 3721-1553/3721-1588 - E-mail: </w:t>
    </w:r>
    <w:hyperlink r:id="rId2" w:history="1">
      <w:r w:rsidRPr="00E5699D">
        <w:rPr>
          <w:rStyle w:val="Hyperlink"/>
          <w:rFonts w:ascii="Arial" w:hAnsi="Arial" w:cs="Arial"/>
        </w:rPr>
        <w:t>cm.almenara@hotmail.com</w:t>
      </w:r>
    </w:hyperlink>
  </w:p>
  <w:p w14:paraId="6CBDE679" w14:textId="77777777" w:rsidR="00405761" w:rsidRDefault="00405761" w:rsidP="00405761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40E0A36B" w14:textId="77777777" w:rsidR="003C0104" w:rsidRDefault="003C010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104"/>
    <w:rsid w:val="000B5ECA"/>
    <w:rsid w:val="003C0104"/>
    <w:rsid w:val="003E3294"/>
    <w:rsid w:val="00405761"/>
    <w:rsid w:val="00442855"/>
    <w:rsid w:val="006A052D"/>
    <w:rsid w:val="00792E48"/>
    <w:rsid w:val="00A4214E"/>
    <w:rsid w:val="00D0545E"/>
    <w:rsid w:val="00EA1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3D8F5"/>
  <w15:chartTrackingRefBased/>
  <w15:docId w15:val="{633B6050-5E1C-4DD4-8B86-5B3ADD796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SemEspaamento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298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Dell</cp:lastModifiedBy>
  <cp:revision>9</cp:revision>
  <dcterms:created xsi:type="dcterms:W3CDTF">2021-02-16T01:35:00Z</dcterms:created>
  <dcterms:modified xsi:type="dcterms:W3CDTF">2025-04-15T20:41:00Z</dcterms:modified>
</cp:coreProperties>
</file>