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3A2E9C87" w:rsidR="000B5ECA" w:rsidRPr="004E4230" w:rsidRDefault="000B5ECA" w:rsidP="00AF0002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</w:t>
      </w:r>
      <w:r w:rsidR="00913A75">
        <w:rPr>
          <w:rFonts w:ascii="Arial" w:hAnsi="Arial" w:cs="Arial"/>
          <w:sz w:val="24"/>
          <w:szCs w:val="24"/>
        </w:rPr>
        <w:t xml:space="preserve"> 34</w:t>
      </w:r>
      <w:r w:rsidRPr="004E4230">
        <w:rPr>
          <w:rFonts w:ascii="Arial" w:hAnsi="Arial" w:cs="Arial"/>
          <w:sz w:val="24"/>
          <w:szCs w:val="24"/>
        </w:rPr>
        <w:t>/2025</w:t>
      </w:r>
    </w:p>
    <w:p w14:paraId="2DD3F907" w14:textId="77777777" w:rsidR="000B5ECA" w:rsidRPr="004E4230" w:rsidRDefault="000B5ECA" w:rsidP="00AF0002">
      <w:pPr>
        <w:pStyle w:val="SemEspaamento"/>
        <w:rPr>
          <w:rFonts w:ascii="Arial" w:hAnsi="Arial" w:cs="Arial"/>
          <w:sz w:val="24"/>
          <w:szCs w:val="24"/>
        </w:rPr>
      </w:pPr>
    </w:p>
    <w:p w14:paraId="30F25B72" w14:textId="77777777" w:rsidR="00AF0002" w:rsidRDefault="00AF0002" w:rsidP="00AF0002">
      <w:pPr>
        <w:pStyle w:val="SemEspaamento"/>
        <w:ind w:left="2835"/>
        <w:jc w:val="both"/>
        <w:rPr>
          <w:rFonts w:ascii="Arial" w:hAnsi="Arial" w:cs="Arial"/>
          <w:sz w:val="24"/>
          <w:szCs w:val="24"/>
        </w:rPr>
      </w:pPr>
    </w:p>
    <w:p w14:paraId="340C5EC6" w14:textId="6B54D814" w:rsidR="000B5ECA" w:rsidRPr="004E4230" w:rsidRDefault="000B5ECA" w:rsidP="00AF0002">
      <w:pPr>
        <w:pStyle w:val="SemEspaamento"/>
        <w:ind w:left="2835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DISPÕE SOBRE A</w:t>
      </w:r>
      <w:r w:rsidR="00245D1C" w:rsidRPr="004E4230">
        <w:rPr>
          <w:rFonts w:ascii="Arial" w:hAnsi="Arial" w:cs="Arial"/>
          <w:sz w:val="24"/>
          <w:szCs w:val="24"/>
        </w:rPr>
        <w:t xml:space="preserve">LTERAÇÃO DE </w:t>
      </w:r>
      <w:r w:rsidRPr="004E4230">
        <w:rPr>
          <w:rFonts w:ascii="Arial" w:hAnsi="Arial" w:cs="Arial"/>
          <w:sz w:val="24"/>
          <w:szCs w:val="24"/>
        </w:rPr>
        <w:t xml:space="preserve">DENOMINAÇÃO DE </w:t>
      </w:r>
      <w:r w:rsidR="00245D1C" w:rsidRPr="004E4230">
        <w:rPr>
          <w:rFonts w:ascii="Arial" w:hAnsi="Arial" w:cs="Arial"/>
          <w:sz w:val="24"/>
          <w:szCs w:val="24"/>
        </w:rPr>
        <w:t>LOGRADOURO PÚBLICO LOCALIZADO NA SEDE D</w:t>
      </w:r>
      <w:r w:rsidRPr="004E4230">
        <w:rPr>
          <w:rFonts w:ascii="Arial" w:hAnsi="Arial" w:cs="Arial"/>
          <w:sz w:val="24"/>
          <w:szCs w:val="24"/>
        </w:rPr>
        <w:t>O MUNICÍPIO DE ALMENARA</w:t>
      </w:r>
      <w:r w:rsidR="00245D1C" w:rsidRPr="004E4230">
        <w:rPr>
          <w:rFonts w:ascii="Arial" w:hAnsi="Arial" w:cs="Arial"/>
          <w:sz w:val="24"/>
          <w:szCs w:val="24"/>
        </w:rPr>
        <w:t>-MG</w:t>
      </w:r>
      <w:r w:rsidRPr="004E4230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4E4230" w:rsidRDefault="000B5ECA" w:rsidP="00AF0002">
      <w:pPr>
        <w:pStyle w:val="SemEspaamento"/>
        <w:rPr>
          <w:rFonts w:ascii="Arial" w:hAnsi="Arial" w:cs="Arial"/>
          <w:sz w:val="24"/>
          <w:szCs w:val="24"/>
        </w:rPr>
      </w:pPr>
    </w:p>
    <w:p w14:paraId="26141EDB" w14:textId="77777777" w:rsidR="00AF0002" w:rsidRDefault="00AF0002" w:rsidP="00AF0002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7588ECE" w14:textId="5CAAF8B5" w:rsidR="00245D1C" w:rsidRPr="004E4230" w:rsidRDefault="00245D1C" w:rsidP="00AF0002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 legais, por seus representantes legais, aprova a seguinte Lei:</w:t>
      </w:r>
    </w:p>
    <w:p w14:paraId="0BA286F2" w14:textId="77777777" w:rsidR="000B5ECA" w:rsidRPr="004E4230" w:rsidRDefault="000B5ECA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468237F" w14:textId="27B03BF1" w:rsidR="000B5ECA" w:rsidRPr="004E4230" w:rsidRDefault="000B5ECA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1º Fica denominada </w:t>
      </w:r>
      <w:r w:rsidRPr="00AF0002">
        <w:rPr>
          <w:rFonts w:ascii="Arial" w:hAnsi="Arial" w:cs="Arial"/>
          <w:b/>
          <w:bCs/>
          <w:sz w:val="24"/>
          <w:szCs w:val="24"/>
        </w:rPr>
        <w:t>"</w:t>
      </w:r>
      <w:r w:rsidR="00245D1C" w:rsidRPr="00AF0002">
        <w:rPr>
          <w:rFonts w:ascii="Arial" w:hAnsi="Arial" w:cs="Arial"/>
          <w:b/>
          <w:bCs/>
          <w:sz w:val="24"/>
          <w:szCs w:val="24"/>
        </w:rPr>
        <w:t xml:space="preserve">Rua </w:t>
      </w:r>
      <w:r w:rsidR="00AF0002" w:rsidRPr="00AF0002">
        <w:rPr>
          <w:rFonts w:ascii="Arial" w:hAnsi="Arial" w:cs="Arial"/>
          <w:b/>
          <w:bCs/>
          <w:sz w:val="24"/>
          <w:szCs w:val="24"/>
        </w:rPr>
        <w:t>Maria Pereira da Silva”</w:t>
      </w:r>
      <w:r w:rsidR="00AF0002">
        <w:rPr>
          <w:rFonts w:ascii="Arial" w:hAnsi="Arial" w:cs="Arial"/>
          <w:sz w:val="24"/>
          <w:szCs w:val="24"/>
        </w:rPr>
        <w:t xml:space="preserve">, a atual “Rua Radial Sul e Norte”, localizada no Bairro Cidade Nova, na Sede do </w:t>
      </w:r>
      <w:r w:rsidRPr="004E4230">
        <w:rPr>
          <w:rFonts w:ascii="Arial" w:hAnsi="Arial" w:cs="Arial"/>
          <w:sz w:val="24"/>
          <w:szCs w:val="24"/>
        </w:rPr>
        <w:t>município de Almenara, Estado de Minas Gerais.</w:t>
      </w:r>
    </w:p>
    <w:p w14:paraId="25F30C46" w14:textId="0500214A" w:rsidR="000B5ECA" w:rsidRPr="004E4230" w:rsidRDefault="000B5ECA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AF0002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 Esta Lei entra em vigor na data de sua publicação.</w:t>
      </w:r>
    </w:p>
    <w:p w14:paraId="63AACBDD" w14:textId="77777777" w:rsidR="00AF0002" w:rsidRDefault="00AF0002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48692F" w14:textId="26F0695B" w:rsidR="000B5ECA" w:rsidRPr="004E4230" w:rsidRDefault="000B5ECA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203CCE">
        <w:rPr>
          <w:rFonts w:ascii="Arial" w:hAnsi="Arial" w:cs="Arial"/>
          <w:sz w:val="24"/>
          <w:szCs w:val="24"/>
        </w:rPr>
        <w:t xml:space="preserve">06 de agosto </w:t>
      </w:r>
      <w:r w:rsidRPr="004E4230">
        <w:rPr>
          <w:rFonts w:ascii="Arial" w:hAnsi="Arial" w:cs="Arial"/>
          <w:sz w:val="24"/>
          <w:szCs w:val="24"/>
        </w:rPr>
        <w:t>de 2025.</w:t>
      </w:r>
    </w:p>
    <w:p w14:paraId="001AF5CA" w14:textId="77777777" w:rsidR="000B5ECA" w:rsidRPr="004E4230" w:rsidRDefault="000B5ECA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1C7AAC" w14:textId="77777777" w:rsidR="00D0545E" w:rsidRDefault="00D0545E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E057BD9" w14:textId="77777777" w:rsidR="00AF0002" w:rsidRPr="004E4230" w:rsidRDefault="00AF0002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D9EE94B" w14:textId="77777777" w:rsidR="00A64D6B" w:rsidRPr="00D2500B" w:rsidRDefault="00A64D6B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D2500B">
        <w:rPr>
          <w:rFonts w:ascii="Arial" w:hAnsi="Arial" w:cs="Arial"/>
          <w:sz w:val="24"/>
          <w:szCs w:val="24"/>
        </w:rPr>
        <w:t>___________________________________________</w:t>
      </w:r>
    </w:p>
    <w:p w14:paraId="6468D3C3" w14:textId="77777777" w:rsidR="00A64D6B" w:rsidRPr="00D2500B" w:rsidRDefault="00A64D6B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D2500B">
        <w:rPr>
          <w:rFonts w:ascii="Arial" w:hAnsi="Arial" w:cs="Arial"/>
          <w:sz w:val="24"/>
          <w:szCs w:val="24"/>
        </w:rPr>
        <w:t>DELCIMAR DE OLIVEIRA SILVA (DEDEU DO BAR)</w:t>
      </w:r>
    </w:p>
    <w:p w14:paraId="2490C0CD" w14:textId="77777777" w:rsidR="00A64D6B" w:rsidRPr="00D2500B" w:rsidRDefault="00A64D6B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D2500B">
        <w:rPr>
          <w:rFonts w:ascii="Arial" w:hAnsi="Arial" w:cs="Arial"/>
          <w:sz w:val="24"/>
          <w:szCs w:val="24"/>
        </w:rPr>
        <w:t>VEREADOR</w:t>
      </w:r>
    </w:p>
    <w:p w14:paraId="60412D98" w14:textId="77777777" w:rsidR="00A64D6B" w:rsidRPr="00D2500B" w:rsidRDefault="00A64D6B" w:rsidP="00A64D6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6EB95B87" w14:textId="77777777" w:rsidR="00D0545E" w:rsidRPr="004E4230" w:rsidRDefault="00D0545E" w:rsidP="00AF0002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FB0023E" w14:textId="73C8CE9C" w:rsidR="00AF0002" w:rsidRPr="00AF0002" w:rsidRDefault="00245D1C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JUSTIFICATIVA: </w:t>
      </w:r>
      <w:r w:rsidR="00AF0002" w:rsidRPr="00AF0002">
        <w:rPr>
          <w:rFonts w:ascii="Arial" w:hAnsi="Arial" w:cs="Arial"/>
          <w:sz w:val="24"/>
          <w:szCs w:val="24"/>
        </w:rPr>
        <w:t>Nascida em 21 de agosto de 1940, na Comunidade Córrego Direito, em Almenara, Maria Pereira da Silva Pessoa foi um pilar de força, fé e trabalho. Filha de Antônia Pereira da Silva e José Marcolino Soares, aprendeu desde cedo o valor da terra que a viu nascer.</w:t>
      </w:r>
      <w:r w:rsidR="00AF0002">
        <w:rPr>
          <w:rFonts w:ascii="Arial" w:hAnsi="Arial" w:cs="Arial"/>
          <w:sz w:val="24"/>
          <w:szCs w:val="24"/>
        </w:rPr>
        <w:t xml:space="preserve"> </w:t>
      </w:r>
      <w:r w:rsidR="00AF0002" w:rsidRPr="00AF0002">
        <w:rPr>
          <w:rFonts w:ascii="Arial" w:hAnsi="Arial" w:cs="Arial"/>
          <w:sz w:val="24"/>
          <w:szCs w:val="24"/>
        </w:rPr>
        <w:t>Ao lado de seu amado esposo, o saudoso Adilson Celestino Pessoa (Edito Caboquinho), construiu sua vida e família na comunidade Jenipapo, onde viveu desde os 21 anos. Foi uma lavradora incansável durante toda a sua vida e também dedicou mais de uma década ao serviço público na escola da comunidade, demonstrando sua resiliência e compromisso.</w:t>
      </w:r>
      <w:r w:rsidR="00AF0002">
        <w:rPr>
          <w:rFonts w:ascii="Arial" w:hAnsi="Arial" w:cs="Arial"/>
          <w:sz w:val="24"/>
          <w:szCs w:val="24"/>
        </w:rPr>
        <w:t xml:space="preserve"> </w:t>
      </w:r>
      <w:r w:rsidR="00AF0002" w:rsidRPr="00AF0002">
        <w:rPr>
          <w:rFonts w:ascii="Arial" w:hAnsi="Arial" w:cs="Arial"/>
          <w:sz w:val="24"/>
          <w:szCs w:val="24"/>
        </w:rPr>
        <w:t>O amor que cultivou ao longo da vida deixou um imenso legado familiar. Um amor que acolheu Irani como filha de criação e que celebrou a vida de cada um de seus filhos: Ailza, Veraldino (Gera), Valdinei (Dê), Mª das Graças, Santa, Alexandre (Lê), Arlindo e Adenilton (Denner). Um amor que também guardou com carinho e saudade a memória dos filhos que partiram antes, Ailton e Adilson. Hoje, esse legado continua a crescer com a próspera geração de seus 20 netos.</w:t>
      </w:r>
    </w:p>
    <w:p w14:paraId="54513E92" w14:textId="79AB3B5E" w:rsidR="00AF0002" w:rsidRPr="00AF0002" w:rsidRDefault="00AF0002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F0002">
        <w:rPr>
          <w:rFonts w:ascii="Arial" w:hAnsi="Arial" w:cs="Arial"/>
          <w:sz w:val="24"/>
          <w:szCs w:val="24"/>
        </w:rPr>
        <w:t>Após o falecimento do marido, Maria encontrou no bairro Cidade Nova um novo lar. Católica muito devota, era conhecida por todos como uma amiga querida, de fé inabalável e coração generoso. No bairro, foi uma participante ativa na comunidade da Igreja de Nossa Senhora Aparecida.</w:t>
      </w:r>
    </w:p>
    <w:p w14:paraId="15FDBBD6" w14:textId="77777777" w:rsidR="00AF0002" w:rsidRDefault="00AF0002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F0002">
        <w:rPr>
          <w:rFonts w:ascii="Arial" w:hAnsi="Arial" w:cs="Arial"/>
          <w:sz w:val="24"/>
          <w:szCs w:val="24"/>
        </w:rPr>
        <w:t xml:space="preserve">Maria encerrou sua jornada em terra no dia 1º de julho de 2025, deixando um rastro de saudade e um exemplo de vida dedicada à família, ao trabalho e a Deus. </w:t>
      </w:r>
    </w:p>
    <w:p w14:paraId="06F3E100" w14:textId="536CF4F2" w:rsidR="00442855" w:rsidRPr="004E4230" w:rsidRDefault="00AF0002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F0002">
        <w:rPr>
          <w:rFonts w:ascii="Arial" w:hAnsi="Arial" w:cs="Arial"/>
          <w:sz w:val="24"/>
          <w:szCs w:val="24"/>
        </w:rPr>
        <w:t>Sua memória será para sempre honrada e guardada no coração de todos que a conheceram.</w:t>
      </w:r>
    </w:p>
    <w:sectPr w:rsidR="00442855" w:rsidRPr="004E4230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E677B" w14:textId="77777777" w:rsidR="00020A71" w:rsidRDefault="00020A71">
      <w:pPr>
        <w:spacing w:after="0" w:line="240" w:lineRule="auto"/>
      </w:pPr>
      <w:r>
        <w:separator/>
      </w:r>
    </w:p>
  </w:endnote>
  <w:endnote w:type="continuationSeparator" w:id="0">
    <w:p w14:paraId="433E69F0" w14:textId="77777777" w:rsidR="00020A71" w:rsidRDefault="00020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8E057" w14:textId="77777777" w:rsidR="00020A71" w:rsidRDefault="00020A71">
      <w:pPr>
        <w:spacing w:after="0" w:line="240" w:lineRule="auto"/>
      </w:pPr>
      <w:r>
        <w:separator/>
      </w:r>
    </w:p>
  </w:footnote>
  <w:footnote w:type="continuationSeparator" w:id="0">
    <w:p w14:paraId="7D4AE2ED" w14:textId="77777777" w:rsidR="00020A71" w:rsidRDefault="00020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20A71"/>
    <w:rsid w:val="000B5ECA"/>
    <w:rsid w:val="00203CCE"/>
    <w:rsid w:val="00245D1C"/>
    <w:rsid w:val="003078E4"/>
    <w:rsid w:val="00340020"/>
    <w:rsid w:val="003C0104"/>
    <w:rsid w:val="00442855"/>
    <w:rsid w:val="004E4230"/>
    <w:rsid w:val="00792E48"/>
    <w:rsid w:val="00913A75"/>
    <w:rsid w:val="009704B8"/>
    <w:rsid w:val="009C5FC6"/>
    <w:rsid w:val="00A64D6B"/>
    <w:rsid w:val="00AF0002"/>
    <w:rsid w:val="00D0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14</cp:revision>
  <dcterms:created xsi:type="dcterms:W3CDTF">2021-02-16T01:35:00Z</dcterms:created>
  <dcterms:modified xsi:type="dcterms:W3CDTF">2025-08-27T14:19:00Z</dcterms:modified>
</cp:coreProperties>
</file>